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613" w14:textId="41A3DE5A" w:rsidR="001B411E" w:rsidRPr="001B411E" w:rsidRDefault="001B411E">
      <w:pPr>
        <w:rPr>
          <w:rFonts w:ascii="Arial Black" w:hAnsi="Arial Black" w:cs="Arial"/>
          <w:b/>
          <w:lang w:val="en-US"/>
        </w:rPr>
      </w:pPr>
      <w:sdt>
        <w:sdtPr>
          <w:id w:val="-1285043563"/>
          <w:docPartObj>
            <w:docPartGallery w:val="Cover Pages"/>
            <w:docPartUnique/>
          </w:docPartObj>
        </w:sdtPr>
        <w:sdtEndPr>
          <w:rPr>
            <w:rFonts w:ascii="Arial Black" w:hAnsi="Arial Black" w:cs="Arial"/>
            <w:b/>
            <w:lang w:val="en-US"/>
          </w:rPr>
        </w:sdtEndPr>
        <w:sdtContent>
          <w:r>
            <w:rPr>
              <w:noProof/>
            </w:rPr>
            <mc:AlternateContent>
              <mc:Choice Requires="wps">
                <w:drawing>
                  <wp:anchor distT="0" distB="0" distL="114300" distR="114300" simplePos="0" relativeHeight="251673600" behindDoc="1" locked="0" layoutInCell="1" allowOverlap="1" wp14:anchorId="6C21F6CC" wp14:editId="6E05F062">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1603375</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5E5F6388" id="Straight Connector 37" o:spid="_x0000_s1026" style="position:absolute;z-index:-251642880;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&#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74E3DE9A" wp14:editId="64DFB5A6">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5534025" cy="7306733"/>
                    <wp:effectExtent l="0" t="0" r="571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7306733"/>
                            </a:xfrm>
                            <a:prstGeom prst="rect">
                              <a:avLst/>
                            </a:prstGeom>
                            <a:noFill/>
                            <a:ln w="6350">
                              <a:noFill/>
                            </a:ln>
                          </wps:spPr>
                          <wps:txbx>
                            <w:txbxContent>
                              <w:p w14:paraId="59C8CE3B"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r w:rsidRPr="00C51D61">
                                  <w:rPr>
                                    <w:rFonts w:asciiTheme="majorHAnsi" w:hAnsiTheme="majorHAnsi"/>
                                    <w:b/>
                                    <w:i/>
                                    <w:caps/>
                                    <w:color w:val="262626" w:themeColor="text1" w:themeTint="D9"/>
                                    <w:sz w:val="120"/>
                                    <w:szCs w:val="120"/>
                                  </w:rPr>
                                  <w:t xml:space="preserve">INDR </w:t>
                                </w:r>
                                <w:r w:rsidRPr="00C51D61">
                                  <w:rPr>
                                    <w:rFonts w:asciiTheme="majorHAnsi" w:hAnsiTheme="majorHAnsi"/>
                                    <w:b/>
                                    <w:i/>
                                    <w:caps/>
                                    <w:color w:val="262626" w:themeColor="text1" w:themeTint="D9"/>
                                    <w:sz w:val="120"/>
                                    <w:szCs w:val="120"/>
                                  </w:rPr>
                                  <w:br/>
                                </w:r>
                                <w:r w:rsidRPr="00C51D61">
                                  <w:rPr>
                                    <w:rFonts w:asciiTheme="majorHAnsi" w:hAnsiTheme="majorHAnsi"/>
                                    <w:b/>
                                    <w:bCs/>
                                    <w:i/>
                                    <w:caps/>
                                    <w:color w:val="808080" w:themeColor="background1" w:themeShade="80"/>
                                    <w:sz w:val="56"/>
                                    <w:szCs w:val="56"/>
                                    <w:lang w:val="en-GB"/>
                                  </w:rPr>
                                  <w:t>International Network for Delivery of Regulation</w:t>
                                </w:r>
                              </w:p>
                              <w:p w14:paraId="079C9E81"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p>
                              <w:p w14:paraId="1E797203" w14:textId="77777777" w:rsidR="001B411E" w:rsidRDefault="001B411E" w:rsidP="001B411E">
                                <w:pPr>
                                  <w:pStyle w:val="NoSpacing"/>
                                  <w:rPr>
                                    <w:rFonts w:asciiTheme="majorHAnsi" w:hAnsiTheme="majorHAnsi"/>
                                    <w:b/>
                                    <w:bCs/>
                                    <w:i/>
                                    <w:caps/>
                                    <w:color w:val="808080" w:themeColor="background1" w:themeShade="80"/>
                                    <w:sz w:val="56"/>
                                    <w:szCs w:val="56"/>
                                    <w:lang w:val="en-GB"/>
                                  </w:rPr>
                                </w:pPr>
                              </w:p>
                              <w:p w14:paraId="3417AAF1" w14:textId="77777777" w:rsidR="001B411E" w:rsidRDefault="001B411E" w:rsidP="001B411E">
                                <w:pPr>
                                  <w:pStyle w:val="NoSpacing"/>
                                  <w:rPr>
                                    <w:rFonts w:asciiTheme="majorHAnsi" w:hAnsiTheme="majorHAnsi"/>
                                    <w:b/>
                                    <w:bCs/>
                                    <w:i/>
                                    <w:caps/>
                                    <w:color w:val="808080" w:themeColor="background1" w:themeShade="80"/>
                                    <w:sz w:val="56"/>
                                    <w:szCs w:val="56"/>
                                    <w:lang w:val="en-GB"/>
                                  </w:rPr>
                                </w:pPr>
                              </w:p>
                              <w:p w14:paraId="288ADBD4" w14:textId="77777777" w:rsidR="001B411E" w:rsidRPr="001B411E" w:rsidRDefault="001B411E" w:rsidP="001B411E">
                                <w:pPr>
                                  <w:pStyle w:val="NoSpacing"/>
                                  <w:rPr>
                                    <w:rFonts w:asciiTheme="majorHAnsi" w:hAnsiTheme="majorHAnsi"/>
                                    <w:b/>
                                    <w:bCs/>
                                    <w:i/>
                                    <w:caps/>
                                    <w:color w:val="808080" w:themeColor="background1" w:themeShade="80"/>
                                    <w:sz w:val="56"/>
                                    <w:szCs w:val="56"/>
                                    <w:lang w:val="en-GB"/>
                                  </w:rPr>
                                </w:pPr>
                                <w:r w:rsidRPr="001B411E">
                                  <w:rPr>
                                    <w:rFonts w:asciiTheme="majorHAnsi" w:hAnsiTheme="majorHAnsi"/>
                                    <w:b/>
                                    <w:bCs/>
                                    <w:i/>
                                    <w:caps/>
                                    <w:color w:val="808080" w:themeColor="background1" w:themeShade="80"/>
                                    <w:sz w:val="56"/>
                                    <w:szCs w:val="56"/>
                                    <w:lang w:val="en-GB"/>
                                  </w:rPr>
                                  <w:t>AN INTRODUCTION TO</w:t>
                                </w:r>
                              </w:p>
                              <w:p w14:paraId="7410B53B" w14:textId="78D6B75C" w:rsidR="001B411E" w:rsidRDefault="001B411E" w:rsidP="001B411E">
                                <w:pPr>
                                  <w:pStyle w:val="NoSpacing"/>
                                  <w:rPr>
                                    <w:rFonts w:asciiTheme="majorHAnsi" w:hAnsiTheme="majorHAnsi"/>
                                    <w:b/>
                                    <w:bCs/>
                                    <w:i/>
                                    <w:caps/>
                                    <w:color w:val="808080" w:themeColor="background1" w:themeShade="80"/>
                                    <w:sz w:val="56"/>
                                    <w:szCs w:val="56"/>
                                    <w:lang w:val="en-GB"/>
                                  </w:rPr>
                                </w:pPr>
                                <w:r w:rsidRPr="001B411E">
                                  <w:rPr>
                                    <w:rFonts w:asciiTheme="majorHAnsi" w:hAnsiTheme="majorHAnsi"/>
                                    <w:b/>
                                    <w:bCs/>
                                    <w:i/>
                                    <w:caps/>
                                    <w:color w:val="808080" w:themeColor="background1" w:themeShade="80"/>
                                    <w:sz w:val="56"/>
                                    <w:szCs w:val="56"/>
                                    <w:lang w:val="en-GB"/>
                                  </w:rPr>
                                  <w:t>OUTCOME BASED COOPERATIVE REGULATION (OBCR)</w:t>
                                </w:r>
                              </w:p>
                              <w:p w14:paraId="40059DCE" w14:textId="77777777" w:rsidR="001B411E" w:rsidRDefault="001B411E" w:rsidP="001B411E">
                                <w:pPr>
                                  <w:pStyle w:val="NoSpacing"/>
                                  <w:rPr>
                                    <w:rFonts w:asciiTheme="majorHAnsi" w:hAnsiTheme="majorHAnsi"/>
                                    <w:b/>
                                    <w:bCs/>
                                    <w:i/>
                                    <w:caps/>
                                    <w:color w:val="808080" w:themeColor="background1" w:themeShade="80"/>
                                    <w:sz w:val="56"/>
                                    <w:szCs w:val="56"/>
                                    <w:lang w:val="en-GB"/>
                                  </w:rPr>
                                </w:pPr>
                              </w:p>
                              <w:p w14:paraId="05814650"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p>
                              <w:p w14:paraId="4B732CC6"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p>
                              <w:p w14:paraId="1C898D3C" w14:textId="02BD7708" w:rsidR="001B411E" w:rsidRPr="009605FA" w:rsidRDefault="001B411E" w:rsidP="001B411E">
                                <w:pPr>
                                  <w:pStyle w:val="NoSpacing"/>
                                  <w:rPr>
                                    <w:rFonts w:asciiTheme="majorHAnsi" w:hAnsiTheme="majorHAnsi"/>
                                    <w:b/>
                                    <w:bCs/>
                                    <w:i/>
                                    <w:caps/>
                                    <w:color w:val="808080" w:themeColor="background1" w:themeShade="80"/>
                                    <w:sz w:val="56"/>
                                    <w:szCs w:val="56"/>
                                    <w:lang w:val="en-GB"/>
                                  </w:rPr>
                                </w:pPr>
                                <w:r>
                                  <w:rPr>
                                    <w:rFonts w:asciiTheme="majorHAnsi" w:hAnsiTheme="majorHAnsi"/>
                                    <w:b/>
                                    <w:bCs/>
                                    <w:i/>
                                    <w:caps/>
                                    <w:color w:val="808080" w:themeColor="background1" w:themeShade="80"/>
                                    <w:sz w:val="56"/>
                                    <w:szCs w:val="56"/>
                                    <w:lang w:val="en-GB"/>
                                  </w:rPr>
                                  <w:t>R</w:t>
                                </w:r>
                                <w:r w:rsidR="000E134D">
                                  <w:rPr>
                                    <w:rFonts w:asciiTheme="majorHAnsi" w:hAnsiTheme="majorHAnsi"/>
                                    <w:b/>
                                    <w:bCs/>
                                    <w:i/>
                                    <w:caps/>
                                    <w:color w:val="808080" w:themeColor="background1" w:themeShade="80"/>
                                    <w:sz w:val="56"/>
                                    <w:szCs w:val="56"/>
                                    <w:lang w:val="en-GB"/>
                                  </w:rPr>
                                  <w:t xml:space="preserve">esearch </w:t>
                                </w:r>
                                <w:r>
                                  <w:rPr>
                                    <w:rFonts w:asciiTheme="majorHAnsi" w:hAnsiTheme="majorHAnsi"/>
                                    <w:b/>
                                    <w:bCs/>
                                    <w:i/>
                                    <w:caps/>
                                    <w:color w:val="808080" w:themeColor="background1" w:themeShade="80"/>
                                    <w:sz w:val="56"/>
                                    <w:szCs w:val="56"/>
                                    <w:lang w:val="en-GB"/>
                                  </w:rPr>
                                  <w:t xml:space="preserve">Series </w:t>
                                </w:r>
                                <w:r w:rsidRPr="009605FA">
                                  <w:rPr>
                                    <w:rFonts w:asciiTheme="majorHAnsi" w:hAnsiTheme="majorHAnsi"/>
                                    <w:b/>
                                    <w:bCs/>
                                    <w:i/>
                                    <w:caps/>
                                    <w:color w:val="808080" w:themeColor="background1" w:themeShade="80"/>
                                    <w:sz w:val="56"/>
                                    <w:szCs w:val="56"/>
                                    <w:lang w:val="en-GB"/>
                                  </w:rPr>
                                  <w:t>Paper</w:t>
                                </w:r>
                                <w:r>
                                  <w:rPr>
                                    <w:rFonts w:asciiTheme="majorHAnsi" w:hAnsiTheme="majorHAnsi"/>
                                    <w:b/>
                                    <w:bCs/>
                                    <w:i/>
                                    <w:caps/>
                                    <w:color w:val="808080" w:themeColor="background1" w:themeShade="80"/>
                                    <w:sz w:val="56"/>
                                    <w:szCs w:val="56"/>
                                    <w:lang w:val="en-GB"/>
                                  </w:rPr>
                                  <w:t xml:space="preserve"> No:</w:t>
                                </w:r>
                                <w:r>
                                  <w:rPr>
                                    <w:rFonts w:asciiTheme="majorHAnsi" w:hAnsiTheme="majorHAnsi"/>
                                    <w:b/>
                                    <w:bCs/>
                                    <w:i/>
                                    <w:caps/>
                                    <w:color w:val="808080" w:themeColor="background1" w:themeShade="80"/>
                                    <w:sz w:val="56"/>
                                    <w:szCs w:val="56"/>
                                    <w:lang w:val="en-GB"/>
                                  </w:rPr>
                                  <w:t xml:space="preserve"> 2022/</w:t>
                                </w:r>
                                <w:r w:rsidR="00A517BE">
                                  <w:rPr>
                                    <w:rFonts w:asciiTheme="majorHAnsi" w:hAnsiTheme="majorHAnsi"/>
                                    <w:b/>
                                    <w:bCs/>
                                    <w:i/>
                                    <w:caps/>
                                    <w:color w:val="808080" w:themeColor="background1" w:themeShade="80"/>
                                    <w:sz w:val="56"/>
                                    <w:szCs w:val="56"/>
                                    <w:lang w:val="en-GB"/>
                                  </w:rPr>
                                  <w:t>1</w:t>
                                </w:r>
                              </w:p>
                              <w:p w14:paraId="63FC0073" w14:textId="19089206" w:rsidR="001B411E" w:rsidRDefault="001B411E" w:rsidP="001B411E">
                                <w:pPr>
                                  <w:pStyle w:val="NoSpacing"/>
                                  <w:rPr>
                                    <w:i/>
                                    <w:color w:val="262626" w:themeColor="text1" w:themeTint="D9"/>
                                    <w:sz w:val="36"/>
                                    <w:szCs w:val="36"/>
                                  </w:rPr>
                                </w:pPr>
                                <w:r>
                                  <w:rPr>
                                    <w:rFonts w:asciiTheme="majorHAnsi" w:hAnsiTheme="majorHAnsi"/>
                                    <w:b/>
                                    <w:bCs/>
                                    <w:i/>
                                    <w:caps/>
                                    <w:color w:val="808080" w:themeColor="background1" w:themeShade="80"/>
                                    <w:sz w:val="56"/>
                                    <w:szCs w:val="56"/>
                                    <w:lang w:val="en-GB"/>
                                  </w:rPr>
                                  <w:t>February 2022</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4E3DE9A" id="_x0000_t202" coordsize="21600,21600" o:spt="202" path="m,l,21600r21600,l21600,xe">
                    <v:stroke joinstyle="miter"/>
                    <v:path gradientshapeok="t" o:connecttype="rect"/>
                  </v:shapetype>
                  <v:shape id="Text Box 38" o:spid="_x0000_s1026" type="#_x0000_t202" alt="Title: Title and subtitle" style="position:absolute;left:0;text-align:left;margin-left:0;margin-top:0;width:435.75pt;height:575.35pt;z-index:251672576;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" filled="f" stroked="f" strokeweight=".5pt">
                    <v:textbox inset="93.6pt,,0">
                      <w:txbxContent>
                        <w:p w14:paraId="59C8CE3B"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r w:rsidRPr="00C51D61">
                            <w:rPr>
                              <w:rFonts w:asciiTheme="majorHAnsi" w:hAnsiTheme="majorHAnsi"/>
                              <w:b/>
                              <w:i/>
                              <w:caps/>
                              <w:color w:val="262626" w:themeColor="text1" w:themeTint="D9"/>
                              <w:sz w:val="120"/>
                              <w:szCs w:val="120"/>
                            </w:rPr>
                            <w:t xml:space="preserve">INDR </w:t>
                          </w:r>
                          <w:r w:rsidRPr="00C51D61">
                            <w:rPr>
                              <w:rFonts w:asciiTheme="majorHAnsi" w:hAnsiTheme="majorHAnsi"/>
                              <w:b/>
                              <w:i/>
                              <w:caps/>
                              <w:color w:val="262626" w:themeColor="text1" w:themeTint="D9"/>
                              <w:sz w:val="120"/>
                              <w:szCs w:val="120"/>
                            </w:rPr>
                            <w:br/>
                          </w:r>
                          <w:r w:rsidRPr="00C51D61">
                            <w:rPr>
                              <w:rFonts w:asciiTheme="majorHAnsi" w:hAnsiTheme="majorHAnsi"/>
                              <w:b/>
                              <w:bCs/>
                              <w:i/>
                              <w:caps/>
                              <w:color w:val="808080" w:themeColor="background1" w:themeShade="80"/>
                              <w:sz w:val="56"/>
                              <w:szCs w:val="56"/>
                              <w:lang w:val="en-GB"/>
                            </w:rPr>
                            <w:t>International Network for Delivery of Regulation</w:t>
                          </w:r>
                        </w:p>
                        <w:p w14:paraId="079C9E81"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p>
                        <w:p w14:paraId="1E797203" w14:textId="77777777" w:rsidR="001B411E" w:rsidRDefault="001B411E" w:rsidP="001B411E">
                          <w:pPr>
                            <w:pStyle w:val="NoSpacing"/>
                            <w:rPr>
                              <w:rFonts w:asciiTheme="majorHAnsi" w:hAnsiTheme="majorHAnsi"/>
                              <w:b/>
                              <w:bCs/>
                              <w:i/>
                              <w:caps/>
                              <w:color w:val="808080" w:themeColor="background1" w:themeShade="80"/>
                              <w:sz w:val="56"/>
                              <w:szCs w:val="56"/>
                              <w:lang w:val="en-GB"/>
                            </w:rPr>
                          </w:pPr>
                        </w:p>
                        <w:p w14:paraId="3417AAF1" w14:textId="77777777" w:rsidR="001B411E" w:rsidRDefault="001B411E" w:rsidP="001B411E">
                          <w:pPr>
                            <w:pStyle w:val="NoSpacing"/>
                            <w:rPr>
                              <w:rFonts w:asciiTheme="majorHAnsi" w:hAnsiTheme="majorHAnsi"/>
                              <w:b/>
                              <w:bCs/>
                              <w:i/>
                              <w:caps/>
                              <w:color w:val="808080" w:themeColor="background1" w:themeShade="80"/>
                              <w:sz w:val="56"/>
                              <w:szCs w:val="56"/>
                              <w:lang w:val="en-GB"/>
                            </w:rPr>
                          </w:pPr>
                        </w:p>
                        <w:p w14:paraId="288ADBD4" w14:textId="77777777" w:rsidR="001B411E" w:rsidRPr="001B411E" w:rsidRDefault="001B411E" w:rsidP="001B411E">
                          <w:pPr>
                            <w:pStyle w:val="NoSpacing"/>
                            <w:rPr>
                              <w:rFonts w:asciiTheme="majorHAnsi" w:hAnsiTheme="majorHAnsi"/>
                              <w:b/>
                              <w:bCs/>
                              <w:i/>
                              <w:caps/>
                              <w:color w:val="808080" w:themeColor="background1" w:themeShade="80"/>
                              <w:sz w:val="56"/>
                              <w:szCs w:val="56"/>
                              <w:lang w:val="en-GB"/>
                            </w:rPr>
                          </w:pPr>
                          <w:r w:rsidRPr="001B411E">
                            <w:rPr>
                              <w:rFonts w:asciiTheme="majorHAnsi" w:hAnsiTheme="majorHAnsi"/>
                              <w:b/>
                              <w:bCs/>
                              <w:i/>
                              <w:caps/>
                              <w:color w:val="808080" w:themeColor="background1" w:themeShade="80"/>
                              <w:sz w:val="56"/>
                              <w:szCs w:val="56"/>
                              <w:lang w:val="en-GB"/>
                            </w:rPr>
                            <w:t>AN INTRODUCTION TO</w:t>
                          </w:r>
                        </w:p>
                        <w:p w14:paraId="7410B53B" w14:textId="78D6B75C" w:rsidR="001B411E" w:rsidRDefault="001B411E" w:rsidP="001B411E">
                          <w:pPr>
                            <w:pStyle w:val="NoSpacing"/>
                            <w:rPr>
                              <w:rFonts w:asciiTheme="majorHAnsi" w:hAnsiTheme="majorHAnsi"/>
                              <w:b/>
                              <w:bCs/>
                              <w:i/>
                              <w:caps/>
                              <w:color w:val="808080" w:themeColor="background1" w:themeShade="80"/>
                              <w:sz w:val="56"/>
                              <w:szCs w:val="56"/>
                              <w:lang w:val="en-GB"/>
                            </w:rPr>
                          </w:pPr>
                          <w:r w:rsidRPr="001B411E">
                            <w:rPr>
                              <w:rFonts w:asciiTheme="majorHAnsi" w:hAnsiTheme="majorHAnsi"/>
                              <w:b/>
                              <w:bCs/>
                              <w:i/>
                              <w:caps/>
                              <w:color w:val="808080" w:themeColor="background1" w:themeShade="80"/>
                              <w:sz w:val="56"/>
                              <w:szCs w:val="56"/>
                              <w:lang w:val="en-GB"/>
                            </w:rPr>
                            <w:t>OUTCOME BASED COOPERATIVE REGULATION (OBCR)</w:t>
                          </w:r>
                        </w:p>
                        <w:p w14:paraId="40059DCE" w14:textId="77777777" w:rsidR="001B411E" w:rsidRDefault="001B411E" w:rsidP="001B411E">
                          <w:pPr>
                            <w:pStyle w:val="NoSpacing"/>
                            <w:rPr>
                              <w:rFonts w:asciiTheme="majorHAnsi" w:hAnsiTheme="majorHAnsi"/>
                              <w:b/>
                              <w:bCs/>
                              <w:i/>
                              <w:caps/>
                              <w:color w:val="808080" w:themeColor="background1" w:themeShade="80"/>
                              <w:sz w:val="56"/>
                              <w:szCs w:val="56"/>
                              <w:lang w:val="en-GB"/>
                            </w:rPr>
                          </w:pPr>
                        </w:p>
                        <w:p w14:paraId="05814650"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p>
                        <w:p w14:paraId="4B732CC6" w14:textId="77777777" w:rsidR="001B411E" w:rsidRPr="009605FA" w:rsidRDefault="001B411E" w:rsidP="001B411E">
                          <w:pPr>
                            <w:pStyle w:val="NoSpacing"/>
                            <w:rPr>
                              <w:rFonts w:asciiTheme="majorHAnsi" w:hAnsiTheme="majorHAnsi"/>
                              <w:b/>
                              <w:bCs/>
                              <w:i/>
                              <w:caps/>
                              <w:color w:val="808080" w:themeColor="background1" w:themeShade="80"/>
                              <w:sz w:val="56"/>
                              <w:szCs w:val="56"/>
                              <w:lang w:val="en-GB"/>
                            </w:rPr>
                          </w:pPr>
                        </w:p>
                        <w:p w14:paraId="1C898D3C" w14:textId="02BD7708" w:rsidR="001B411E" w:rsidRPr="009605FA" w:rsidRDefault="001B411E" w:rsidP="001B411E">
                          <w:pPr>
                            <w:pStyle w:val="NoSpacing"/>
                            <w:rPr>
                              <w:rFonts w:asciiTheme="majorHAnsi" w:hAnsiTheme="majorHAnsi"/>
                              <w:b/>
                              <w:bCs/>
                              <w:i/>
                              <w:caps/>
                              <w:color w:val="808080" w:themeColor="background1" w:themeShade="80"/>
                              <w:sz w:val="56"/>
                              <w:szCs w:val="56"/>
                              <w:lang w:val="en-GB"/>
                            </w:rPr>
                          </w:pPr>
                          <w:r>
                            <w:rPr>
                              <w:rFonts w:asciiTheme="majorHAnsi" w:hAnsiTheme="majorHAnsi"/>
                              <w:b/>
                              <w:bCs/>
                              <w:i/>
                              <w:caps/>
                              <w:color w:val="808080" w:themeColor="background1" w:themeShade="80"/>
                              <w:sz w:val="56"/>
                              <w:szCs w:val="56"/>
                              <w:lang w:val="en-GB"/>
                            </w:rPr>
                            <w:t>R</w:t>
                          </w:r>
                          <w:r w:rsidR="000E134D">
                            <w:rPr>
                              <w:rFonts w:asciiTheme="majorHAnsi" w:hAnsiTheme="majorHAnsi"/>
                              <w:b/>
                              <w:bCs/>
                              <w:i/>
                              <w:caps/>
                              <w:color w:val="808080" w:themeColor="background1" w:themeShade="80"/>
                              <w:sz w:val="56"/>
                              <w:szCs w:val="56"/>
                              <w:lang w:val="en-GB"/>
                            </w:rPr>
                            <w:t xml:space="preserve">esearch </w:t>
                          </w:r>
                          <w:r>
                            <w:rPr>
                              <w:rFonts w:asciiTheme="majorHAnsi" w:hAnsiTheme="majorHAnsi"/>
                              <w:b/>
                              <w:bCs/>
                              <w:i/>
                              <w:caps/>
                              <w:color w:val="808080" w:themeColor="background1" w:themeShade="80"/>
                              <w:sz w:val="56"/>
                              <w:szCs w:val="56"/>
                              <w:lang w:val="en-GB"/>
                            </w:rPr>
                            <w:t xml:space="preserve">Series </w:t>
                          </w:r>
                          <w:r w:rsidRPr="009605FA">
                            <w:rPr>
                              <w:rFonts w:asciiTheme="majorHAnsi" w:hAnsiTheme="majorHAnsi"/>
                              <w:b/>
                              <w:bCs/>
                              <w:i/>
                              <w:caps/>
                              <w:color w:val="808080" w:themeColor="background1" w:themeShade="80"/>
                              <w:sz w:val="56"/>
                              <w:szCs w:val="56"/>
                              <w:lang w:val="en-GB"/>
                            </w:rPr>
                            <w:t>Paper</w:t>
                          </w:r>
                          <w:r>
                            <w:rPr>
                              <w:rFonts w:asciiTheme="majorHAnsi" w:hAnsiTheme="majorHAnsi"/>
                              <w:b/>
                              <w:bCs/>
                              <w:i/>
                              <w:caps/>
                              <w:color w:val="808080" w:themeColor="background1" w:themeShade="80"/>
                              <w:sz w:val="56"/>
                              <w:szCs w:val="56"/>
                              <w:lang w:val="en-GB"/>
                            </w:rPr>
                            <w:t xml:space="preserve"> No:</w:t>
                          </w:r>
                          <w:r>
                            <w:rPr>
                              <w:rFonts w:asciiTheme="majorHAnsi" w:hAnsiTheme="majorHAnsi"/>
                              <w:b/>
                              <w:bCs/>
                              <w:i/>
                              <w:caps/>
                              <w:color w:val="808080" w:themeColor="background1" w:themeShade="80"/>
                              <w:sz w:val="56"/>
                              <w:szCs w:val="56"/>
                              <w:lang w:val="en-GB"/>
                            </w:rPr>
                            <w:t xml:space="preserve"> 2022/</w:t>
                          </w:r>
                          <w:r w:rsidR="00A517BE">
                            <w:rPr>
                              <w:rFonts w:asciiTheme="majorHAnsi" w:hAnsiTheme="majorHAnsi"/>
                              <w:b/>
                              <w:bCs/>
                              <w:i/>
                              <w:caps/>
                              <w:color w:val="808080" w:themeColor="background1" w:themeShade="80"/>
                              <w:sz w:val="56"/>
                              <w:szCs w:val="56"/>
                              <w:lang w:val="en-GB"/>
                            </w:rPr>
                            <w:t>1</w:t>
                          </w:r>
                        </w:p>
                        <w:p w14:paraId="63FC0073" w14:textId="19089206" w:rsidR="001B411E" w:rsidRDefault="001B411E" w:rsidP="001B411E">
                          <w:pPr>
                            <w:pStyle w:val="NoSpacing"/>
                            <w:rPr>
                              <w:i/>
                              <w:color w:val="262626" w:themeColor="text1" w:themeTint="D9"/>
                              <w:sz w:val="36"/>
                              <w:szCs w:val="36"/>
                            </w:rPr>
                          </w:pPr>
                          <w:r>
                            <w:rPr>
                              <w:rFonts w:asciiTheme="majorHAnsi" w:hAnsiTheme="majorHAnsi"/>
                              <w:b/>
                              <w:bCs/>
                              <w:i/>
                              <w:caps/>
                              <w:color w:val="808080" w:themeColor="background1" w:themeShade="80"/>
                              <w:sz w:val="56"/>
                              <w:szCs w:val="56"/>
                              <w:lang w:val="en-GB"/>
                            </w:rPr>
                            <w:t>February 2022</w:t>
                          </w:r>
                        </w:p>
                      </w:txbxContent>
                    </v:textbox>
                    <w10:wrap anchorx="page" anchory="page"/>
                  </v:shape>
                </w:pict>
              </mc:Fallback>
            </mc:AlternateContent>
          </w:r>
        </w:sdtContent>
      </w:sdt>
      <w:r>
        <w:rPr>
          <w:b/>
          <w:bCs/>
          <w:sz w:val="22"/>
          <w:szCs w:val="22"/>
        </w:rPr>
        <w:br w:type="page"/>
      </w:r>
    </w:p>
    <w:p w14:paraId="6CB4E50E" w14:textId="0A7D6107" w:rsidR="00B036E0" w:rsidRDefault="00B036E0" w:rsidP="001775E8">
      <w:pPr>
        <w:jc w:val="center"/>
        <w:rPr>
          <w:b/>
          <w:bCs/>
          <w:sz w:val="22"/>
          <w:szCs w:val="22"/>
        </w:rPr>
      </w:pPr>
      <w:r>
        <w:rPr>
          <w:b/>
          <w:bCs/>
          <w:sz w:val="22"/>
          <w:szCs w:val="22"/>
        </w:rPr>
        <w:lastRenderedPageBreak/>
        <w:t>AN INTRODUCTION TO OUTCOME BASED COOPERATIVE REGULATION</w:t>
      </w:r>
    </w:p>
    <w:p w14:paraId="06FFFC6C" w14:textId="6F59CC7F" w:rsidR="00B036E0" w:rsidRDefault="00B036E0" w:rsidP="001775E8">
      <w:pPr>
        <w:jc w:val="center"/>
        <w:rPr>
          <w:b/>
          <w:bCs/>
          <w:sz w:val="22"/>
          <w:szCs w:val="22"/>
        </w:rPr>
      </w:pPr>
      <w:r>
        <w:rPr>
          <w:b/>
          <w:bCs/>
          <w:sz w:val="22"/>
          <w:szCs w:val="22"/>
        </w:rPr>
        <w:t>(OBCR)</w:t>
      </w:r>
    </w:p>
    <w:p w14:paraId="6FAAA752" w14:textId="77777777" w:rsidR="00B036E0" w:rsidRDefault="00B036E0" w:rsidP="001775E8">
      <w:pPr>
        <w:jc w:val="center"/>
        <w:rPr>
          <w:b/>
          <w:bCs/>
          <w:sz w:val="22"/>
          <w:szCs w:val="22"/>
        </w:rPr>
      </w:pPr>
    </w:p>
    <w:p w14:paraId="7381340F" w14:textId="77777777" w:rsidR="00B036E0" w:rsidRDefault="00B036E0" w:rsidP="001775E8">
      <w:pPr>
        <w:jc w:val="center"/>
        <w:rPr>
          <w:b/>
          <w:bCs/>
          <w:sz w:val="22"/>
          <w:szCs w:val="22"/>
        </w:rPr>
      </w:pPr>
    </w:p>
    <w:p w14:paraId="57E390B4" w14:textId="00E1DA52" w:rsidR="001775E8" w:rsidRDefault="001775E8" w:rsidP="001775E8">
      <w:pPr>
        <w:jc w:val="center"/>
        <w:rPr>
          <w:b/>
          <w:bCs/>
          <w:sz w:val="22"/>
          <w:szCs w:val="22"/>
        </w:rPr>
      </w:pPr>
      <w:r>
        <w:rPr>
          <w:b/>
          <w:bCs/>
          <w:sz w:val="22"/>
          <w:szCs w:val="22"/>
        </w:rPr>
        <w:t>Professor Christopher Hodges OBE</w:t>
      </w:r>
    </w:p>
    <w:p w14:paraId="5FA201BC" w14:textId="652981A1" w:rsidR="00587233" w:rsidRDefault="00587233" w:rsidP="001775E8">
      <w:pPr>
        <w:jc w:val="center"/>
        <w:rPr>
          <w:b/>
          <w:bCs/>
          <w:sz w:val="22"/>
          <w:szCs w:val="22"/>
        </w:rPr>
      </w:pPr>
    </w:p>
    <w:p w14:paraId="045EF2C1" w14:textId="499393DB" w:rsidR="00587233" w:rsidRDefault="00587233" w:rsidP="001775E8">
      <w:pPr>
        <w:jc w:val="center"/>
        <w:rPr>
          <w:b/>
          <w:bCs/>
          <w:sz w:val="22"/>
          <w:szCs w:val="22"/>
        </w:rPr>
      </w:pPr>
    </w:p>
    <w:p w14:paraId="57C02911" w14:textId="74F7606B" w:rsidR="001775E8" w:rsidRPr="00057324" w:rsidRDefault="00587233" w:rsidP="00587233">
      <w:pPr>
        <w:jc w:val="center"/>
        <w:rPr>
          <w:b/>
          <w:bCs/>
          <w:sz w:val="22"/>
          <w:szCs w:val="22"/>
        </w:rPr>
      </w:pPr>
      <w:r w:rsidRPr="00057324">
        <w:rPr>
          <w:b/>
          <w:bCs/>
          <w:sz w:val="22"/>
          <w:szCs w:val="22"/>
        </w:rPr>
        <w:t>The Essence of OBCR</w:t>
      </w:r>
    </w:p>
    <w:p w14:paraId="1783A0DF" w14:textId="323AA425" w:rsidR="001775E8" w:rsidRDefault="001775E8" w:rsidP="001775E8">
      <w:pPr>
        <w:rPr>
          <w:sz w:val="22"/>
          <w:szCs w:val="22"/>
        </w:rPr>
      </w:pPr>
    </w:p>
    <w:p w14:paraId="0EB7F084" w14:textId="38BDDD72" w:rsidR="001775E8" w:rsidRDefault="00981800" w:rsidP="001775E8">
      <w:pPr>
        <w:rPr>
          <w:sz w:val="22"/>
          <w:szCs w:val="22"/>
        </w:rPr>
      </w:pPr>
      <w:r>
        <w:rPr>
          <w:sz w:val="22"/>
          <w:szCs w:val="22"/>
        </w:rPr>
        <w:t xml:space="preserve">OBCR </w:t>
      </w:r>
      <w:r w:rsidR="00C47C93">
        <w:rPr>
          <w:sz w:val="22"/>
          <w:szCs w:val="22"/>
        </w:rPr>
        <w:t xml:space="preserve">challenges businesses and regulators to cooperate to achieve common purposes and outcomes. </w:t>
      </w:r>
    </w:p>
    <w:p w14:paraId="66E52089" w14:textId="7F1E2040" w:rsidR="00C47C93" w:rsidRDefault="00C47C93" w:rsidP="001775E8">
      <w:pPr>
        <w:rPr>
          <w:sz w:val="22"/>
          <w:szCs w:val="22"/>
        </w:rPr>
      </w:pPr>
    </w:p>
    <w:p w14:paraId="0C84BC63" w14:textId="5C6924A9" w:rsidR="00022643" w:rsidRDefault="00806DB4" w:rsidP="00022643">
      <w:pPr>
        <w:rPr>
          <w:sz w:val="22"/>
          <w:szCs w:val="22"/>
        </w:rPr>
      </w:pPr>
      <w:r>
        <w:rPr>
          <w:sz w:val="22"/>
          <w:szCs w:val="22"/>
        </w:rPr>
        <w:t xml:space="preserve">Thus, OBCR aims to incentivise people and organisations to engage more </w:t>
      </w:r>
      <w:proofErr w:type="gramStart"/>
      <w:r>
        <w:rPr>
          <w:sz w:val="22"/>
          <w:szCs w:val="22"/>
        </w:rPr>
        <w:t>so as to</w:t>
      </w:r>
      <w:proofErr w:type="gramEnd"/>
      <w:r>
        <w:rPr>
          <w:sz w:val="22"/>
          <w:szCs w:val="22"/>
        </w:rPr>
        <w:t xml:space="preserve"> agree their common purposes and objectives and to achieve their agreed common goals. it aims to combine multiple goals of business (commercial success and profit), governments, </w:t>
      </w:r>
      <w:proofErr w:type="gramStart"/>
      <w:r>
        <w:rPr>
          <w:sz w:val="22"/>
          <w:szCs w:val="22"/>
        </w:rPr>
        <w:t>regulators</w:t>
      </w:r>
      <w:proofErr w:type="gramEnd"/>
      <w:r>
        <w:rPr>
          <w:sz w:val="22"/>
          <w:szCs w:val="22"/>
        </w:rPr>
        <w:t xml:space="preserve"> and societies (economic growth and protection from harm</w:t>
      </w:r>
      <w:r w:rsidR="00C436BB">
        <w:rPr>
          <w:sz w:val="22"/>
          <w:szCs w:val="22"/>
        </w:rPr>
        <w:t>)</w:t>
      </w:r>
      <w:r>
        <w:rPr>
          <w:sz w:val="22"/>
          <w:szCs w:val="22"/>
        </w:rPr>
        <w:t xml:space="preserve"> with acceptable risk. OBCR does this by enabling organisations to opt for basing their activities around demonstration that they can be trusted.</w:t>
      </w:r>
      <w:r w:rsidR="00587233" w:rsidRPr="00F64C15">
        <w:rPr>
          <w:vertAlign w:val="superscript"/>
        </w:rPr>
        <w:endnoteReference w:id="1"/>
      </w:r>
    </w:p>
    <w:p w14:paraId="1FE5BF55" w14:textId="77777777" w:rsidR="00022643" w:rsidRDefault="00022643" w:rsidP="00022643">
      <w:pPr>
        <w:rPr>
          <w:sz w:val="22"/>
          <w:szCs w:val="22"/>
        </w:rPr>
      </w:pPr>
    </w:p>
    <w:p w14:paraId="44A3C5CD" w14:textId="513ACF13" w:rsidR="00D6282B" w:rsidRDefault="00806DB4" w:rsidP="00D6282B">
      <w:pPr>
        <w:rPr>
          <w:sz w:val="22"/>
          <w:szCs w:val="22"/>
        </w:rPr>
      </w:pPr>
      <w:r>
        <w:rPr>
          <w:sz w:val="22"/>
          <w:szCs w:val="22"/>
        </w:rPr>
        <w:t xml:space="preserve">Trustworthiness is built on </w:t>
      </w:r>
      <w:r w:rsidR="00587233">
        <w:rPr>
          <w:sz w:val="22"/>
          <w:szCs w:val="22"/>
        </w:rPr>
        <w:t>demonstrating</w:t>
      </w:r>
      <w:r w:rsidR="00587233">
        <w:rPr>
          <w:rStyle w:val="EndnoteReference"/>
          <w:sz w:val="22"/>
          <w:szCs w:val="22"/>
        </w:rPr>
        <w:endnoteReference w:id="2"/>
      </w:r>
      <w:r w:rsidR="00587233">
        <w:rPr>
          <w:sz w:val="22"/>
          <w:szCs w:val="22"/>
        </w:rPr>
        <w:t xml:space="preserve"> </w:t>
      </w:r>
      <w:r>
        <w:rPr>
          <w:sz w:val="22"/>
          <w:szCs w:val="22"/>
        </w:rPr>
        <w:t>adequate and reliable evidence over time</w:t>
      </w:r>
      <w:r w:rsidR="00587233">
        <w:rPr>
          <w:rStyle w:val="EndnoteReference"/>
          <w:sz w:val="22"/>
          <w:szCs w:val="22"/>
        </w:rPr>
        <w:endnoteReference w:id="3"/>
      </w:r>
      <w:r>
        <w:rPr>
          <w:sz w:val="22"/>
          <w:szCs w:val="22"/>
        </w:rPr>
        <w:t xml:space="preserve"> that people do the right thing, i.e. have competence, resource, ethical intentions and achieve desired outcomes rather than undesirable outcomes. The nature of the evidence can evolve over time, as maturity increases, thereby encouraging improvement by large and small businesses. </w:t>
      </w:r>
      <w:r w:rsidR="00587233">
        <w:rPr>
          <w:sz w:val="22"/>
          <w:szCs w:val="22"/>
        </w:rPr>
        <w:t xml:space="preserve">The nature of the evidence may relate to intentions, competence, resources, honesty and so on but especially on behaviours, </w:t>
      </w:r>
      <w:proofErr w:type="gramStart"/>
      <w:r w:rsidR="00587233">
        <w:rPr>
          <w:sz w:val="22"/>
          <w:szCs w:val="22"/>
        </w:rPr>
        <w:t>cultures</w:t>
      </w:r>
      <w:proofErr w:type="gramEnd"/>
      <w:r w:rsidR="00587233">
        <w:rPr>
          <w:sz w:val="22"/>
          <w:szCs w:val="22"/>
        </w:rPr>
        <w:t xml:space="preserve"> and outcomes.</w:t>
      </w:r>
      <w:r w:rsidR="00587233">
        <w:rPr>
          <w:rStyle w:val="EndnoteReference"/>
          <w:sz w:val="22"/>
          <w:szCs w:val="22"/>
        </w:rPr>
        <w:endnoteReference w:id="4"/>
      </w:r>
      <w:r w:rsidR="00587233">
        <w:rPr>
          <w:sz w:val="22"/>
          <w:szCs w:val="22"/>
        </w:rPr>
        <w:t xml:space="preserve"> </w:t>
      </w:r>
      <w:r w:rsidR="00022643">
        <w:rPr>
          <w:sz w:val="22"/>
          <w:szCs w:val="22"/>
        </w:rPr>
        <w:t>An organisation should be able to demonstrate its trustworthiness essentially once, with evidence that is convincing to staff, suppliers, customers, investors and regulators, thereby delivering efficiency and consistency.</w:t>
      </w:r>
      <w:r w:rsidR="00D6282B">
        <w:rPr>
          <w:sz w:val="22"/>
          <w:szCs w:val="22"/>
        </w:rPr>
        <w:t xml:space="preserve"> </w:t>
      </w:r>
      <w:r w:rsidR="00D6282B" w:rsidRPr="00DB774A">
        <w:rPr>
          <w:sz w:val="22"/>
          <w:szCs w:val="22"/>
        </w:rPr>
        <w:t xml:space="preserve">Co-creation and cooperation </w:t>
      </w:r>
      <w:r w:rsidR="00D6282B">
        <w:rPr>
          <w:sz w:val="22"/>
          <w:szCs w:val="22"/>
        </w:rPr>
        <w:t xml:space="preserve">involving all relevant stakeholders </w:t>
      </w:r>
      <w:r w:rsidR="00D6282B" w:rsidRPr="00DB774A">
        <w:rPr>
          <w:sz w:val="22"/>
          <w:szCs w:val="22"/>
        </w:rPr>
        <w:t>is the preferred mode for designing the system/rules, and then oversight of performance.</w:t>
      </w:r>
    </w:p>
    <w:p w14:paraId="3009F0B8" w14:textId="77777777" w:rsidR="00022643" w:rsidRDefault="00022643" w:rsidP="00C47C93">
      <w:pPr>
        <w:rPr>
          <w:sz w:val="22"/>
          <w:szCs w:val="22"/>
        </w:rPr>
      </w:pPr>
    </w:p>
    <w:p w14:paraId="7BDEFEF5" w14:textId="2EA5F738" w:rsidR="00C47C93" w:rsidRDefault="00806DB4" w:rsidP="00C47C93">
      <w:pPr>
        <w:rPr>
          <w:sz w:val="22"/>
          <w:szCs w:val="22"/>
        </w:rPr>
      </w:pPr>
      <w:r>
        <w:rPr>
          <w:sz w:val="22"/>
          <w:szCs w:val="22"/>
        </w:rPr>
        <w:t>Alternatively, regulatees who opt not to use the ‘trust track’ can remain subject to traditional legal regimes and responses.</w:t>
      </w:r>
    </w:p>
    <w:p w14:paraId="66109773" w14:textId="5D68AA4E" w:rsidR="00C47C93" w:rsidRDefault="00C47C93" w:rsidP="00C47C93">
      <w:pPr>
        <w:rPr>
          <w:sz w:val="22"/>
          <w:szCs w:val="22"/>
        </w:rPr>
      </w:pPr>
    </w:p>
    <w:p w14:paraId="135A5F5C" w14:textId="77777777" w:rsidR="006A09F5" w:rsidRDefault="006A09F5" w:rsidP="00C47C93">
      <w:pPr>
        <w:rPr>
          <w:sz w:val="22"/>
          <w:szCs w:val="22"/>
        </w:rPr>
      </w:pPr>
    </w:p>
    <w:p w14:paraId="5953980A" w14:textId="16D8340E" w:rsidR="006A09F5" w:rsidRPr="006A09F5" w:rsidRDefault="006A09F5" w:rsidP="006A09F5">
      <w:pPr>
        <w:jc w:val="center"/>
        <w:rPr>
          <w:b/>
          <w:bCs/>
          <w:sz w:val="22"/>
          <w:szCs w:val="22"/>
        </w:rPr>
      </w:pPr>
      <w:r>
        <w:rPr>
          <w:b/>
          <w:bCs/>
          <w:sz w:val="22"/>
          <w:szCs w:val="22"/>
        </w:rPr>
        <w:t>Stages of Creating OBCR</w:t>
      </w:r>
    </w:p>
    <w:p w14:paraId="7F536EED" w14:textId="77777777" w:rsidR="006A09F5" w:rsidRDefault="006A09F5" w:rsidP="006A09F5">
      <w:pPr>
        <w:rPr>
          <w:sz w:val="22"/>
          <w:szCs w:val="22"/>
        </w:rPr>
      </w:pPr>
    </w:p>
    <w:p w14:paraId="1242EE13" w14:textId="6EE4DFC0" w:rsidR="006A09F5" w:rsidRDefault="006A09F5" w:rsidP="006A09F5">
      <w:pPr>
        <w:rPr>
          <w:sz w:val="22"/>
          <w:szCs w:val="22"/>
        </w:rPr>
      </w:pPr>
      <w:r>
        <w:rPr>
          <w:sz w:val="22"/>
          <w:szCs w:val="22"/>
        </w:rPr>
        <w:t>The basic stages in the development of the core elements to support OBCR are:</w:t>
      </w:r>
    </w:p>
    <w:p w14:paraId="2CB4011B" w14:textId="77777777" w:rsidR="006A09F5" w:rsidRDefault="006A09F5" w:rsidP="006A09F5">
      <w:pPr>
        <w:rPr>
          <w:sz w:val="22"/>
          <w:szCs w:val="22"/>
        </w:rPr>
      </w:pPr>
    </w:p>
    <w:p w14:paraId="109B371D" w14:textId="6E587807" w:rsidR="006A09F5" w:rsidRPr="00843F1C" w:rsidRDefault="006A09F5" w:rsidP="006A09F5">
      <w:pPr>
        <w:pStyle w:val="ListParagraph"/>
        <w:numPr>
          <w:ilvl w:val="0"/>
          <w:numId w:val="10"/>
        </w:numPr>
        <w:ind w:left="360"/>
        <w:rPr>
          <w:sz w:val="22"/>
          <w:szCs w:val="22"/>
        </w:rPr>
      </w:pPr>
      <w:r>
        <w:rPr>
          <w:sz w:val="22"/>
          <w:szCs w:val="22"/>
        </w:rPr>
        <w:t xml:space="preserve">Agreeing amongst all stakeholders the purposes, intermediate strategic objectives, and outcomes that are desired (and not desired). Agreeing the evidence and metrics that should identify the desired and undesired outcomes. </w:t>
      </w:r>
    </w:p>
    <w:p w14:paraId="2D9DFFE5" w14:textId="77777777" w:rsidR="006A09F5" w:rsidRDefault="006A09F5" w:rsidP="006A09F5">
      <w:pPr>
        <w:pStyle w:val="ListParagraph"/>
        <w:ind w:left="360"/>
        <w:rPr>
          <w:sz w:val="22"/>
          <w:szCs w:val="22"/>
        </w:rPr>
      </w:pPr>
    </w:p>
    <w:p w14:paraId="216EBC0D" w14:textId="0BE00EE9" w:rsidR="006A09F5" w:rsidRDefault="006A09F5" w:rsidP="006A09F5">
      <w:pPr>
        <w:pStyle w:val="ListParagraph"/>
        <w:numPr>
          <w:ilvl w:val="0"/>
          <w:numId w:val="10"/>
        </w:numPr>
        <w:ind w:left="360"/>
        <w:rPr>
          <w:sz w:val="22"/>
          <w:szCs w:val="22"/>
        </w:rPr>
      </w:pPr>
      <w:r>
        <w:rPr>
          <w:sz w:val="22"/>
          <w:szCs w:val="22"/>
        </w:rPr>
        <w:t xml:space="preserve">Actors producing evidence that they are trustworthy. Trust should be based on evidence produced by each actor that they can be trusted (to behave </w:t>
      </w:r>
      <w:proofErr w:type="gramStart"/>
      <w:r>
        <w:rPr>
          <w:sz w:val="22"/>
          <w:szCs w:val="22"/>
        </w:rPr>
        <w:t>so as to</w:t>
      </w:r>
      <w:proofErr w:type="gramEnd"/>
      <w:r>
        <w:rPr>
          <w:sz w:val="22"/>
          <w:szCs w:val="22"/>
        </w:rPr>
        <w:t xml:space="preserve"> achieve the right outcomes by doing the right thing). The evidence should distinguish those who can be trusted, and so should qualify for trust-based relationships. </w:t>
      </w:r>
    </w:p>
    <w:p w14:paraId="3030F99E" w14:textId="77777777" w:rsidR="006A09F5" w:rsidRDefault="006A09F5" w:rsidP="006A09F5">
      <w:pPr>
        <w:pStyle w:val="ListParagraph"/>
        <w:ind w:left="360"/>
        <w:rPr>
          <w:sz w:val="22"/>
          <w:szCs w:val="22"/>
        </w:rPr>
      </w:pPr>
    </w:p>
    <w:p w14:paraId="61E4F365" w14:textId="77777777" w:rsidR="006A09F5" w:rsidRDefault="006A09F5" w:rsidP="006A09F5">
      <w:pPr>
        <w:pStyle w:val="ListParagraph"/>
        <w:numPr>
          <w:ilvl w:val="0"/>
          <w:numId w:val="10"/>
        </w:numPr>
        <w:ind w:left="360"/>
        <w:rPr>
          <w:sz w:val="22"/>
          <w:szCs w:val="22"/>
        </w:rPr>
      </w:pPr>
      <w:r>
        <w:rPr>
          <w:sz w:val="22"/>
          <w:szCs w:val="22"/>
        </w:rPr>
        <w:t>All stakeholders should be offered the opportunity to be involved in cooperatively achieving the agreed purposes, objectives and outcomes―i.e. to take responsibility for their actions in this delivery, and to be accountable for delivering the agreed outcomes. This accountability will be measured by metrics on whether the outcomes are achieved, and on improvements in performance in achieving them.</w:t>
      </w:r>
    </w:p>
    <w:p w14:paraId="275A5118" w14:textId="19A4CEBD" w:rsidR="006A09F5" w:rsidRDefault="006A09F5" w:rsidP="00F64BF7">
      <w:pPr>
        <w:rPr>
          <w:sz w:val="22"/>
          <w:szCs w:val="22"/>
        </w:rPr>
      </w:pPr>
    </w:p>
    <w:p w14:paraId="3976E9FA" w14:textId="7B83DADE" w:rsidR="00D36320" w:rsidRDefault="00D36320" w:rsidP="00F64BF7">
      <w:pPr>
        <w:rPr>
          <w:sz w:val="22"/>
          <w:szCs w:val="22"/>
        </w:rPr>
      </w:pPr>
      <w:r>
        <w:rPr>
          <w:sz w:val="22"/>
          <w:szCs w:val="22"/>
        </w:rPr>
        <w:t xml:space="preserve">These stages need to be debated between stakeholders on a sector-by-sector basis. At the minimum, initiatives need to involve key regulatees and those responsible for regulation. Discussions will be necessary on identifying and prioritising purposes and outcomes, on what evidence can be produced and how convincing it is in demonstrating trustworthiness, and on improvements in performance and achieving outcomes. Some sectors will take longer to achieve cooperative maturity than others. </w:t>
      </w:r>
    </w:p>
    <w:p w14:paraId="3128632A" w14:textId="77777777" w:rsidR="00D36320" w:rsidRDefault="00D36320" w:rsidP="00F64BF7">
      <w:pPr>
        <w:rPr>
          <w:sz w:val="22"/>
          <w:szCs w:val="22"/>
        </w:rPr>
      </w:pPr>
    </w:p>
    <w:p w14:paraId="629BE055" w14:textId="3C41854B" w:rsidR="00F64BF7" w:rsidRDefault="00D36320" w:rsidP="00F64BF7">
      <w:pPr>
        <w:rPr>
          <w:sz w:val="22"/>
          <w:szCs w:val="22"/>
        </w:rPr>
      </w:pPr>
      <w:r>
        <w:rPr>
          <w:sz w:val="22"/>
          <w:szCs w:val="22"/>
        </w:rPr>
        <w:t>Switching to OBCR will be hugely powerful if done holistically across a nation and all regulated sectors</w:t>
      </w:r>
      <w:r w:rsidR="00197774">
        <w:rPr>
          <w:sz w:val="22"/>
          <w:szCs w:val="22"/>
        </w:rPr>
        <w:t>, delivering a consistent approach</w:t>
      </w:r>
      <w:r>
        <w:rPr>
          <w:sz w:val="22"/>
          <w:szCs w:val="22"/>
        </w:rPr>
        <w:t xml:space="preserve">. </w:t>
      </w:r>
      <w:r w:rsidR="00B036E0">
        <w:rPr>
          <w:sz w:val="22"/>
          <w:szCs w:val="22"/>
        </w:rPr>
        <w:t>A</w:t>
      </w:r>
      <w:r>
        <w:rPr>
          <w:sz w:val="22"/>
          <w:szCs w:val="22"/>
        </w:rPr>
        <w:t xml:space="preserve"> central governmental function </w:t>
      </w:r>
      <w:r w:rsidR="00B036E0">
        <w:rPr>
          <w:sz w:val="22"/>
          <w:szCs w:val="22"/>
        </w:rPr>
        <w:t xml:space="preserve">should </w:t>
      </w:r>
      <w:r>
        <w:rPr>
          <w:sz w:val="22"/>
          <w:szCs w:val="22"/>
        </w:rPr>
        <w:t>provide coordination, consistency</w:t>
      </w:r>
      <w:r w:rsidR="00197774">
        <w:rPr>
          <w:sz w:val="22"/>
          <w:szCs w:val="22"/>
        </w:rPr>
        <w:t>,</w:t>
      </w:r>
      <w:r>
        <w:rPr>
          <w:sz w:val="22"/>
          <w:szCs w:val="22"/>
        </w:rPr>
        <w:t xml:space="preserve"> sharing of experience between different sectors</w:t>
      </w:r>
      <w:r w:rsidR="00197774">
        <w:rPr>
          <w:sz w:val="22"/>
          <w:szCs w:val="22"/>
        </w:rPr>
        <w:t>, and oversight of progress</w:t>
      </w:r>
      <w:r>
        <w:rPr>
          <w:sz w:val="22"/>
          <w:szCs w:val="22"/>
        </w:rPr>
        <w:t xml:space="preserve">. </w:t>
      </w:r>
    </w:p>
    <w:p w14:paraId="765218FE" w14:textId="4695CA80" w:rsidR="00D36320" w:rsidRDefault="00D36320" w:rsidP="00F64BF7">
      <w:pPr>
        <w:rPr>
          <w:sz w:val="22"/>
          <w:szCs w:val="22"/>
        </w:rPr>
      </w:pPr>
    </w:p>
    <w:p w14:paraId="7B865EA6" w14:textId="77777777" w:rsidR="00D36320" w:rsidRPr="00F64BF7" w:rsidRDefault="00D36320" w:rsidP="00F64BF7">
      <w:pPr>
        <w:rPr>
          <w:sz w:val="22"/>
          <w:szCs w:val="22"/>
        </w:rPr>
      </w:pPr>
    </w:p>
    <w:p w14:paraId="7073ADE1" w14:textId="77777777" w:rsidR="00F64BF7" w:rsidRPr="00981800" w:rsidRDefault="00F64BF7" w:rsidP="00F64BF7">
      <w:pPr>
        <w:jc w:val="center"/>
        <w:rPr>
          <w:b/>
          <w:bCs/>
          <w:sz w:val="22"/>
          <w:szCs w:val="22"/>
        </w:rPr>
      </w:pPr>
      <w:r>
        <w:rPr>
          <w:b/>
          <w:bCs/>
          <w:sz w:val="22"/>
          <w:szCs w:val="22"/>
        </w:rPr>
        <w:t>Optional Tracks</w:t>
      </w:r>
    </w:p>
    <w:p w14:paraId="20E296CA" w14:textId="77777777" w:rsidR="00F64BF7" w:rsidRDefault="00F64BF7" w:rsidP="00F64BF7">
      <w:pPr>
        <w:rPr>
          <w:sz w:val="22"/>
          <w:szCs w:val="22"/>
        </w:rPr>
      </w:pPr>
    </w:p>
    <w:p w14:paraId="4EE5D2AB" w14:textId="25485F1B" w:rsidR="007B0DC0" w:rsidRPr="006A09F5" w:rsidRDefault="006A09F5" w:rsidP="006A09F5">
      <w:pPr>
        <w:rPr>
          <w:sz w:val="22"/>
          <w:szCs w:val="22"/>
        </w:rPr>
      </w:pPr>
      <w:r w:rsidRPr="006A09F5">
        <w:rPr>
          <w:sz w:val="22"/>
          <w:szCs w:val="22"/>
        </w:rPr>
        <w:t xml:space="preserve">The system can be configured </w:t>
      </w:r>
      <w:proofErr w:type="gramStart"/>
      <w:r w:rsidRPr="006A09F5">
        <w:rPr>
          <w:sz w:val="22"/>
          <w:szCs w:val="22"/>
        </w:rPr>
        <w:t>so as to</w:t>
      </w:r>
      <w:proofErr w:type="gramEnd"/>
      <w:r w:rsidRPr="006A09F5">
        <w:rPr>
          <w:sz w:val="22"/>
          <w:szCs w:val="22"/>
        </w:rPr>
        <w:t xml:space="preserve"> provide different approaches, that differentiate between, for example:</w:t>
      </w:r>
      <w:r w:rsidR="007B0DC0">
        <w:rPr>
          <w:rStyle w:val="EndnoteReference"/>
          <w:sz w:val="22"/>
          <w:szCs w:val="22"/>
        </w:rPr>
        <w:endnoteReference w:id="5"/>
      </w:r>
      <w:r w:rsidR="007B0DC0" w:rsidRPr="006A09F5">
        <w:rPr>
          <w:sz w:val="22"/>
          <w:szCs w:val="22"/>
        </w:rPr>
        <w:t xml:space="preserve"> </w:t>
      </w:r>
    </w:p>
    <w:p w14:paraId="61CFD8DD" w14:textId="77777777" w:rsidR="007B0DC0" w:rsidRPr="004263F5" w:rsidRDefault="007B0DC0" w:rsidP="006A09F5">
      <w:pPr>
        <w:pStyle w:val="ListParagraph"/>
        <w:ind w:left="360"/>
        <w:rPr>
          <w:sz w:val="22"/>
          <w:szCs w:val="22"/>
        </w:rPr>
      </w:pPr>
    </w:p>
    <w:p w14:paraId="7DBF81F4" w14:textId="77777777" w:rsidR="007B0DC0" w:rsidRDefault="007B0DC0" w:rsidP="00D56E2F">
      <w:pPr>
        <w:pStyle w:val="ListParagraph"/>
        <w:numPr>
          <w:ilvl w:val="0"/>
          <w:numId w:val="11"/>
        </w:numPr>
        <w:rPr>
          <w:sz w:val="22"/>
          <w:szCs w:val="22"/>
        </w:rPr>
      </w:pPr>
      <w:r>
        <w:rPr>
          <w:sz w:val="22"/>
          <w:szCs w:val="22"/>
        </w:rPr>
        <w:t>those who produce continuous convincing evidence that they can be trusted (who should benefit from appropriate advantages);</w:t>
      </w:r>
    </w:p>
    <w:p w14:paraId="36E96E85" w14:textId="798A37CE" w:rsidR="007B0DC0" w:rsidRDefault="007B0DC0" w:rsidP="00D56E2F">
      <w:pPr>
        <w:pStyle w:val="ListParagraph"/>
        <w:numPr>
          <w:ilvl w:val="0"/>
          <w:numId w:val="11"/>
        </w:numPr>
        <w:rPr>
          <w:sz w:val="22"/>
          <w:szCs w:val="22"/>
        </w:rPr>
      </w:pPr>
      <w:r>
        <w:rPr>
          <w:sz w:val="22"/>
          <w:szCs w:val="22"/>
        </w:rPr>
        <w:t xml:space="preserve">those who decline to do this but whose activities are regarded as legal </w:t>
      </w:r>
      <w:proofErr w:type="gramStart"/>
      <w:r>
        <w:rPr>
          <w:sz w:val="22"/>
          <w:szCs w:val="22"/>
        </w:rPr>
        <w:t>as long as</w:t>
      </w:r>
      <w:proofErr w:type="gramEnd"/>
      <w:r>
        <w:rPr>
          <w:sz w:val="22"/>
          <w:szCs w:val="22"/>
        </w:rPr>
        <w:t xml:space="preserve"> they comply adequately with the legal rules: they will be subject to traditional compliance, surveillance, inspection and enforcement regimes; </w:t>
      </w:r>
    </w:p>
    <w:p w14:paraId="3441A7FA" w14:textId="0EF6307C" w:rsidR="007B0DC0" w:rsidRDefault="007B0DC0" w:rsidP="00D56E2F">
      <w:pPr>
        <w:pStyle w:val="ListParagraph"/>
        <w:numPr>
          <w:ilvl w:val="0"/>
          <w:numId w:val="11"/>
        </w:numPr>
        <w:rPr>
          <w:sz w:val="22"/>
          <w:szCs w:val="22"/>
        </w:rPr>
      </w:pPr>
      <w:r>
        <w:rPr>
          <w:sz w:val="22"/>
          <w:szCs w:val="22"/>
        </w:rPr>
        <w:t xml:space="preserve">those who produce modules of relevant evidence of competence, resources, intentions, trust, </w:t>
      </w:r>
      <w:proofErr w:type="gramStart"/>
      <w:r>
        <w:rPr>
          <w:sz w:val="22"/>
          <w:szCs w:val="22"/>
        </w:rPr>
        <w:t>behaviours</w:t>
      </w:r>
      <w:proofErr w:type="gramEnd"/>
      <w:r>
        <w:rPr>
          <w:sz w:val="22"/>
          <w:szCs w:val="22"/>
        </w:rPr>
        <w:t xml:space="preserve"> and outcomes, which might be building blocks towards category (a): this may be ‘regulatory light’ requirements for small businesses and start-ups.</w:t>
      </w:r>
    </w:p>
    <w:p w14:paraId="55D5FC7C" w14:textId="77777777" w:rsidR="007B0DC0" w:rsidRDefault="007B0DC0" w:rsidP="006A09F5">
      <w:pPr>
        <w:rPr>
          <w:sz w:val="22"/>
          <w:szCs w:val="22"/>
        </w:rPr>
      </w:pPr>
    </w:p>
    <w:p w14:paraId="183CFA7D" w14:textId="32CE048C" w:rsidR="007B0DC0" w:rsidRPr="00F64BF7" w:rsidRDefault="007B0DC0" w:rsidP="003E14B2">
      <w:pPr>
        <w:rPr>
          <w:sz w:val="22"/>
          <w:szCs w:val="22"/>
        </w:rPr>
      </w:pPr>
      <w:r w:rsidRPr="00F64BF7">
        <w:rPr>
          <w:sz w:val="22"/>
          <w:szCs w:val="22"/>
        </w:rPr>
        <w:t>The ideal is a ‘trustworthy track’, available for those who produce evidence that they can be trusted. Note that this applies to all stakeholders, certainly regul</w:t>
      </w:r>
      <w:r>
        <w:rPr>
          <w:sz w:val="22"/>
          <w:szCs w:val="22"/>
        </w:rPr>
        <w:t>a</w:t>
      </w:r>
      <w:r w:rsidRPr="00F64BF7">
        <w:rPr>
          <w:sz w:val="22"/>
          <w:szCs w:val="22"/>
        </w:rPr>
        <w:t>tors and regulatees but also other stakeholders.</w:t>
      </w:r>
      <w:r>
        <w:rPr>
          <w:sz w:val="22"/>
          <w:szCs w:val="22"/>
        </w:rPr>
        <w:t xml:space="preserve"> The extent to which actors will be regarded as ‘satisfying’ a level of trust, and the associated criteria, or whether variations will be acceptable, will vary between sector</w:t>
      </w:r>
      <w:r w:rsidR="00057324">
        <w:rPr>
          <w:sz w:val="22"/>
          <w:szCs w:val="22"/>
        </w:rPr>
        <w:t>s</w:t>
      </w:r>
      <w:r>
        <w:rPr>
          <w:sz w:val="22"/>
          <w:szCs w:val="22"/>
        </w:rPr>
        <w:t xml:space="preserve">. Since regulators are themselves subject to trust requirements, criteria of trust applicable to all needs to be co-created and evaluated by acceptable stakeholder involvement. </w:t>
      </w:r>
    </w:p>
    <w:p w14:paraId="2D55FDFB" w14:textId="766247B4" w:rsidR="007B0DC0" w:rsidRDefault="007B0DC0" w:rsidP="00F64BF7">
      <w:pPr>
        <w:rPr>
          <w:sz w:val="22"/>
          <w:szCs w:val="22"/>
        </w:rPr>
      </w:pPr>
    </w:p>
    <w:p w14:paraId="09A1CFA4" w14:textId="28B319D9" w:rsidR="007B0DC0" w:rsidRPr="00D3441A" w:rsidRDefault="007B0DC0" w:rsidP="00587233">
      <w:pPr>
        <w:rPr>
          <w:sz w:val="22"/>
          <w:szCs w:val="22"/>
        </w:rPr>
      </w:pPr>
      <w:r w:rsidRPr="004B5176">
        <w:rPr>
          <w:sz w:val="22"/>
          <w:szCs w:val="22"/>
        </w:rPr>
        <w:t xml:space="preserve">There is mounting </w:t>
      </w:r>
      <w:r w:rsidRPr="004B5176">
        <w:rPr>
          <w:iCs/>
          <w:sz w:val="22"/>
          <w:szCs w:val="22"/>
        </w:rPr>
        <w:t>evidence that higher levels of integrity are correlated with commercial success in many contexts</w:t>
      </w:r>
      <w:r w:rsidRPr="00F64C15">
        <w:rPr>
          <w:vertAlign w:val="superscript"/>
        </w:rPr>
        <w:endnoteReference w:id="6"/>
      </w:r>
      <w:r w:rsidRPr="004B5176">
        <w:rPr>
          <w:iCs/>
          <w:sz w:val="22"/>
          <w:szCs w:val="22"/>
        </w:rPr>
        <w:t xml:space="preserve"> </w:t>
      </w:r>
      <w:r>
        <w:rPr>
          <w:iCs/>
          <w:sz w:val="22"/>
          <w:szCs w:val="22"/>
        </w:rPr>
        <w:t>and this is recognised by major investors.</w:t>
      </w:r>
      <w:r>
        <w:rPr>
          <w:rStyle w:val="EndnoteReference"/>
          <w:iCs/>
          <w:sz w:val="22"/>
          <w:szCs w:val="22"/>
        </w:rPr>
        <w:endnoteReference w:id="7"/>
      </w:r>
      <w:r>
        <w:rPr>
          <w:iCs/>
          <w:sz w:val="22"/>
          <w:szCs w:val="22"/>
        </w:rPr>
        <w:t xml:space="preserve"> </w:t>
      </w:r>
      <w:r>
        <w:rPr>
          <w:rFonts w:eastAsia="Times New Roman"/>
          <w:color w:val="000000"/>
          <w:sz w:val="22"/>
          <w:szCs w:val="22"/>
        </w:rPr>
        <w:t xml:space="preserve">It is striking that </w:t>
      </w:r>
      <w:r w:rsidRPr="00B73F90">
        <w:rPr>
          <w:rFonts w:eastAsia="Times New Roman"/>
          <w:color w:val="000000"/>
          <w:sz w:val="22"/>
          <w:szCs w:val="22"/>
        </w:rPr>
        <w:t>ethical businesses find that internal organisational structures tend to be flat rather than hierarchical</w:t>
      </w:r>
      <w:r>
        <w:rPr>
          <w:rFonts w:eastAsia="Times New Roman"/>
          <w:color w:val="000000"/>
          <w:sz w:val="22"/>
          <w:szCs w:val="22"/>
        </w:rPr>
        <w:t>, and d</w:t>
      </w:r>
      <w:r w:rsidRPr="00B73F90">
        <w:rPr>
          <w:rFonts w:eastAsia="Times New Roman"/>
          <w:color w:val="000000"/>
          <w:sz w:val="22"/>
          <w:szCs w:val="22"/>
        </w:rPr>
        <w:t>ecisions are made by empowered staff, rather than by a limited number of managers.</w:t>
      </w:r>
      <w:r>
        <w:rPr>
          <w:rStyle w:val="EndnoteReference"/>
          <w:rFonts w:eastAsia="Times New Roman"/>
          <w:color w:val="000000"/>
          <w:sz w:val="22"/>
          <w:szCs w:val="22"/>
        </w:rPr>
        <w:endnoteReference w:id="8"/>
      </w:r>
      <w:r>
        <w:rPr>
          <w:rFonts w:eastAsia="Times New Roman"/>
          <w:color w:val="000000"/>
          <w:sz w:val="22"/>
          <w:szCs w:val="22"/>
        </w:rPr>
        <w:t xml:space="preserve"> They achieve more when operating in </w:t>
      </w:r>
      <w:r w:rsidRPr="00123347">
        <w:rPr>
          <w:sz w:val="22"/>
          <w:szCs w:val="22"/>
        </w:rPr>
        <w:t xml:space="preserve">an </w:t>
      </w:r>
      <w:r>
        <w:rPr>
          <w:sz w:val="22"/>
          <w:szCs w:val="22"/>
        </w:rPr>
        <w:t xml:space="preserve">open, trusting and </w:t>
      </w:r>
      <w:r w:rsidRPr="00123347">
        <w:rPr>
          <w:sz w:val="22"/>
          <w:szCs w:val="22"/>
        </w:rPr>
        <w:t>ethical environment of psychological safety.</w:t>
      </w:r>
      <w:r>
        <w:rPr>
          <w:rStyle w:val="EndnoteReference"/>
          <w:sz w:val="22"/>
          <w:szCs w:val="22"/>
        </w:rPr>
        <w:endnoteReference w:id="9"/>
      </w:r>
      <w:r>
        <w:rPr>
          <w:sz w:val="22"/>
          <w:szCs w:val="22"/>
        </w:rPr>
        <w:t xml:space="preserve"> T</w:t>
      </w:r>
      <w:r w:rsidRPr="004B5176">
        <w:rPr>
          <w:sz w:val="22"/>
          <w:szCs w:val="22"/>
        </w:rPr>
        <w:t xml:space="preserve">here is </w:t>
      </w:r>
      <w:r>
        <w:rPr>
          <w:sz w:val="22"/>
          <w:szCs w:val="22"/>
        </w:rPr>
        <w:t xml:space="preserve">also </w:t>
      </w:r>
      <w:r w:rsidRPr="004B5176">
        <w:rPr>
          <w:sz w:val="22"/>
          <w:szCs w:val="22"/>
        </w:rPr>
        <w:t>recognition that the culture of an organisation has a powerful moderating (regulating) effect on behaviour and outcomes.</w:t>
      </w:r>
      <w:r>
        <w:rPr>
          <w:rStyle w:val="EndnoteReference"/>
          <w:sz w:val="22"/>
          <w:szCs w:val="22"/>
        </w:rPr>
        <w:endnoteReference w:id="10"/>
      </w:r>
    </w:p>
    <w:p w14:paraId="1FA78020" w14:textId="77777777" w:rsidR="007B0DC0" w:rsidRDefault="007B0DC0" w:rsidP="00587233">
      <w:pPr>
        <w:rPr>
          <w:sz w:val="22"/>
          <w:szCs w:val="22"/>
        </w:rPr>
      </w:pPr>
    </w:p>
    <w:p w14:paraId="3365AA5E" w14:textId="77777777" w:rsidR="007B0DC0" w:rsidRDefault="007B0DC0" w:rsidP="00F64BF7">
      <w:pPr>
        <w:rPr>
          <w:sz w:val="22"/>
          <w:szCs w:val="22"/>
        </w:rPr>
      </w:pPr>
    </w:p>
    <w:p w14:paraId="4ABF10FB" w14:textId="77777777" w:rsidR="00057324" w:rsidRPr="00981800" w:rsidRDefault="00057324" w:rsidP="00057324">
      <w:pPr>
        <w:jc w:val="center"/>
        <w:rPr>
          <w:b/>
          <w:bCs/>
          <w:sz w:val="22"/>
          <w:szCs w:val="22"/>
        </w:rPr>
      </w:pPr>
      <w:r w:rsidRPr="00981800">
        <w:rPr>
          <w:b/>
          <w:bCs/>
          <w:sz w:val="22"/>
          <w:szCs w:val="22"/>
        </w:rPr>
        <w:t>Rationale</w:t>
      </w:r>
    </w:p>
    <w:p w14:paraId="1EFB5736" w14:textId="77777777" w:rsidR="00057324" w:rsidRDefault="00057324" w:rsidP="00057324">
      <w:pPr>
        <w:rPr>
          <w:sz w:val="22"/>
          <w:szCs w:val="22"/>
        </w:rPr>
      </w:pPr>
    </w:p>
    <w:p w14:paraId="2B4D66EB" w14:textId="77777777" w:rsidR="00057324" w:rsidRDefault="00057324" w:rsidP="00057324">
      <w:pPr>
        <w:rPr>
          <w:sz w:val="22"/>
          <w:szCs w:val="22"/>
        </w:rPr>
      </w:pPr>
      <w:r>
        <w:rPr>
          <w:sz w:val="22"/>
          <w:szCs w:val="22"/>
        </w:rPr>
        <w:t xml:space="preserve">OBCR is based on the idea that we achieve more when we cooperate. It is based on extensive research into human behaviour (psychology and in organisations), business management, and comparing different approaches to affecting the behaviour of individuals, </w:t>
      </w:r>
      <w:proofErr w:type="gramStart"/>
      <w:r>
        <w:rPr>
          <w:sz w:val="22"/>
          <w:szCs w:val="22"/>
        </w:rPr>
        <w:t>groups</w:t>
      </w:r>
      <w:proofErr w:type="gramEnd"/>
      <w:r>
        <w:rPr>
          <w:sz w:val="22"/>
          <w:szCs w:val="22"/>
        </w:rPr>
        <w:t xml:space="preserve"> and organisations. </w:t>
      </w:r>
      <w:proofErr w:type="gramStart"/>
      <w:r>
        <w:rPr>
          <w:sz w:val="22"/>
          <w:szCs w:val="22"/>
        </w:rPr>
        <w:t>In particular, it</w:t>
      </w:r>
      <w:proofErr w:type="gramEnd"/>
      <w:r>
        <w:rPr>
          <w:sz w:val="22"/>
          <w:szCs w:val="22"/>
        </w:rPr>
        <w:t xml:space="preserve"> builds on the findings that people who are intrinsically motivated to do the right thing tend to achieve far greater success than people whose activities are subject to external attempts at control. It also builds on recognition that organisations that have cultures that are open, </w:t>
      </w:r>
      <w:proofErr w:type="gramStart"/>
      <w:r>
        <w:rPr>
          <w:sz w:val="22"/>
          <w:szCs w:val="22"/>
        </w:rPr>
        <w:t>ethical</w:t>
      </w:r>
      <w:proofErr w:type="gramEnd"/>
      <w:r>
        <w:rPr>
          <w:sz w:val="22"/>
          <w:szCs w:val="22"/>
        </w:rPr>
        <w:t xml:space="preserve"> and psychologically safe tend to be more successful. Plus, it aims to engage all relevant stakeholders in agreeing common goals and their achievement.</w:t>
      </w:r>
    </w:p>
    <w:p w14:paraId="537216F8" w14:textId="77777777" w:rsidR="00057324" w:rsidRDefault="00057324" w:rsidP="00057324">
      <w:pPr>
        <w:rPr>
          <w:sz w:val="22"/>
          <w:szCs w:val="22"/>
        </w:rPr>
      </w:pPr>
    </w:p>
    <w:p w14:paraId="5AE7FA83" w14:textId="77777777" w:rsidR="00057324" w:rsidRDefault="00057324" w:rsidP="00057324">
      <w:pPr>
        <w:rPr>
          <w:sz w:val="22"/>
          <w:szCs w:val="22"/>
        </w:rPr>
      </w:pPr>
      <w:r>
        <w:rPr>
          <w:sz w:val="22"/>
          <w:szCs w:val="22"/>
        </w:rPr>
        <w:t xml:space="preserve">OBCR aims to create a framework that supports cooperation rather than conflict in regulation. It builds on a great deal of psychology, developments in good corporate culture, research into the causes of disasters and into effective regulation and ‘enforcement’. By creating a cooperative relationship between businesses, regulators, government and citizens, the aim is to achieve the goals of all stakeholders. </w:t>
      </w:r>
    </w:p>
    <w:p w14:paraId="10826C4D" w14:textId="77777777" w:rsidR="00057324" w:rsidRDefault="00057324" w:rsidP="00057324">
      <w:pPr>
        <w:rPr>
          <w:sz w:val="22"/>
          <w:szCs w:val="22"/>
        </w:rPr>
      </w:pPr>
    </w:p>
    <w:p w14:paraId="76819159" w14:textId="77777777" w:rsidR="00057324" w:rsidRDefault="00057324" w:rsidP="00057324">
      <w:pPr>
        <w:rPr>
          <w:sz w:val="22"/>
          <w:szCs w:val="22"/>
        </w:rPr>
      </w:pPr>
      <w:r>
        <w:rPr>
          <w:sz w:val="22"/>
          <w:szCs w:val="22"/>
        </w:rPr>
        <w:t xml:space="preserve">Much of the evidence of trustworthiness is already collected, but not necessarily deployed well. Much of it concerns technical systems and compliance, to which people have added evidence on behaviour and culture. Important developments can be built on in how good businesses operate, and their systems. </w:t>
      </w:r>
      <w:r>
        <w:rPr>
          <w:sz w:val="22"/>
          <w:szCs w:val="22"/>
        </w:rPr>
        <w:lastRenderedPageBreak/>
        <w:t xml:space="preserve">By some co-creating a fresh approach, there should be no need to duplicate corporate and regulatory data, and there should be an overall reduction in requirements.  </w:t>
      </w:r>
    </w:p>
    <w:p w14:paraId="63B1F931" w14:textId="77777777" w:rsidR="00057324" w:rsidRDefault="00057324" w:rsidP="00057324">
      <w:pPr>
        <w:rPr>
          <w:sz w:val="22"/>
          <w:szCs w:val="22"/>
        </w:rPr>
      </w:pPr>
    </w:p>
    <w:p w14:paraId="3DB1C25D" w14:textId="77777777" w:rsidR="00057324" w:rsidRPr="008A6F80" w:rsidRDefault="00057324" w:rsidP="00057324">
      <w:pPr>
        <w:rPr>
          <w:sz w:val="22"/>
          <w:szCs w:val="22"/>
        </w:rPr>
      </w:pPr>
      <w:r>
        <w:rPr>
          <w:sz w:val="22"/>
          <w:szCs w:val="22"/>
        </w:rPr>
        <w:t xml:space="preserve">OBCR continues evolution in the way many businesses manage themselves and do business, and the way many regulators approach regulation and enforcement. The concept of </w:t>
      </w:r>
      <w:r>
        <w:rPr>
          <w:i/>
          <w:iCs/>
          <w:sz w:val="22"/>
          <w:szCs w:val="22"/>
        </w:rPr>
        <w:t xml:space="preserve">regulatory delivery </w:t>
      </w:r>
      <w:r>
        <w:rPr>
          <w:sz w:val="22"/>
          <w:szCs w:val="22"/>
        </w:rPr>
        <w:t xml:space="preserve">challenges legislators and regulators to focus on whether the purposes and outcomes of regulation―from protection to prosperity―are </w:t>
      </w:r>
      <w:proofErr w:type="gramStart"/>
      <w:r>
        <w:rPr>
          <w:sz w:val="22"/>
          <w:szCs w:val="22"/>
        </w:rPr>
        <w:t>actually being</w:t>
      </w:r>
      <w:proofErr w:type="gramEnd"/>
      <w:r>
        <w:rPr>
          <w:sz w:val="22"/>
          <w:szCs w:val="22"/>
        </w:rPr>
        <w:t xml:space="preserve"> </w:t>
      </w:r>
      <w:r>
        <w:rPr>
          <w:i/>
          <w:iCs/>
          <w:sz w:val="22"/>
          <w:szCs w:val="22"/>
        </w:rPr>
        <w:t>delivered</w:t>
      </w:r>
      <w:r>
        <w:rPr>
          <w:sz w:val="22"/>
          <w:szCs w:val="22"/>
        </w:rPr>
        <w:t>.</w:t>
      </w:r>
      <w:r w:rsidRPr="00253C78">
        <w:rPr>
          <w:vertAlign w:val="superscript"/>
        </w:rPr>
        <w:endnoteReference w:id="11"/>
      </w:r>
      <w:r>
        <w:rPr>
          <w:sz w:val="22"/>
          <w:szCs w:val="22"/>
        </w:rPr>
        <w:t xml:space="preserve"> This is prompting some fundamental re-thinking in practices in business, markets and regulation. Behavioural psychology prompts thinking about the importance of organisational </w:t>
      </w:r>
      <w:r>
        <w:rPr>
          <w:i/>
          <w:iCs/>
          <w:sz w:val="22"/>
          <w:szCs w:val="22"/>
        </w:rPr>
        <w:t xml:space="preserve">culture </w:t>
      </w:r>
      <w:r>
        <w:rPr>
          <w:sz w:val="22"/>
          <w:szCs w:val="22"/>
        </w:rPr>
        <w:t>(how groups of people tend to behave) in achieving good outcomes and compliance. Culture―meaning ethical culture</w:t>
      </w:r>
      <w:r>
        <w:rPr>
          <w:rStyle w:val="EndnoteReference"/>
          <w:sz w:val="22"/>
          <w:szCs w:val="22"/>
        </w:rPr>
        <w:endnoteReference w:id="12"/>
      </w:r>
      <w:r>
        <w:rPr>
          <w:sz w:val="22"/>
          <w:szCs w:val="22"/>
        </w:rPr>
        <w:t>―has been recognised as fundamental from banking</w:t>
      </w:r>
      <w:r>
        <w:rPr>
          <w:rStyle w:val="EndnoteReference"/>
          <w:sz w:val="22"/>
          <w:szCs w:val="22"/>
        </w:rPr>
        <w:endnoteReference w:id="13"/>
      </w:r>
      <w:r>
        <w:rPr>
          <w:sz w:val="22"/>
          <w:szCs w:val="22"/>
        </w:rPr>
        <w:t xml:space="preserve"> and corporations generally</w:t>
      </w:r>
      <w:r w:rsidRPr="00F64C15">
        <w:rPr>
          <w:vertAlign w:val="superscript"/>
          <w:lang w:val="en-US"/>
        </w:rPr>
        <w:endnoteReference w:id="14"/>
      </w:r>
      <w:r>
        <w:rPr>
          <w:sz w:val="22"/>
          <w:szCs w:val="22"/>
          <w:lang w:val="en-US"/>
        </w:rPr>
        <w:t xml:space="preserve"> </w:t>
      </w:r>
      <w:r>
        <w:rPr>
          <w:sz w:val="22"/>
          <w:szCs w:val="22"/>
        </w:rPr>
        <w:t>to achieving safety in any operating or manufacturing organisation.</w:t>
      </w:r>
      <w:r>
        <w:rPr>
          <w:rStyle w:val="EndnoteReference"/>
          <w:sz w:val="22"/>
          <w:szCs w:val="22"/>
        </w:rPr>
        <w:endnoteReference w:id="15"/>
      </w:r>
    </w:p>
    <w:p w14:paraId="677A4366" w14:textId="77777777" w:rsidR="00057324" w:rsidRDefault="00057324" w:rsidP="00057324">
      <w:pPr>
        <w:rPr>
          <w:sz w:val="22"/>
          <w:szCs w:val="22"/>
        </w:rPr>
      </w:pPr>
    </w:p>
    <w:p w14:paraId="5878832F" w14:textId="77777777" w:rsidR="00057324" w:rsidRDefault="00057324" w:rsidP="00057324">
      <w:pPr>
        <w:rPr>
          <w:sz w:val="22"/>
          <w:szCs w:val="22"/>
        </w:rPr>
      </w:pPr>
    </w:p>
    <w:p w14:paraId="712F8F66" w14:textId="20A9F2A2" w:rsidR="00057324" w:rsidRDefault="00057324" w:rsidP="00057324">
      <w:pPr>
        <w:jc w:val="center"/>
        <w:rPr>
          <w:b/>
          <w:bCs/>
          <w:sz w:val="22"/>
          <w:szCs w:val="22"/>
        </w:rPr>
      </w:pPr>
      <w:r>
        <w:rPr>
          <w:b/>
          <w:bCs/>
          <w:sz w:val="22"/>
          <w:szCs w:val="22"/>
        </w:rPr>
        <w:t>A Problem Solving Model</w:t>
      </w:r>
    </w:p>
    <w:p w14:paraId="489D2F4B" w14:textId="77777777" w:rsidR="00057324" w:rsidRDefault="00057324" w:rsidP="00057324">
      <w:pPr>
        <w:rPr>
          <w:sz w:val="22"/>
          <w:szCs w:val="22"/>
        </w:rPr>
      </w:pPr>
    </w:p>
    <w:p w14:paraId="512C382C" w14:textId="77777777" w:rsidR="00057324" w:rsidRPr="00723FA9" w:rsidRDefault="00057324" w:rsidP="00057324">
      <w:pPr>
        <w:rPr>
          <w:sz w:val="22"/>
          <w:szCs w:val="22"/>
        </w:rPr>
      </w:pPr>
      <w:r>
        <w:rPr>
          <w:sz w:val="22"/>
          <w:szCs w:val="22"/>
        </w:rPr>
        <w:t>This integrated system involves identifying problems and solving them. In</w:t>
      </w:r>
      <w:r w:rsidRPr="004B5176">
        <w:rPr>
          <w:sz w:val="22"/>
          <w:szCs w:val="22"/>
        </w:rPr>
        <w:t xml:space="preserve"> a cooperative regulatory model</w:t>
      </w:r>
      <w:r>
        <w:rPr>
          <w:sz w:val="22"/>
          <w:szCs w:val="22"/>
        </w:rPr>
        <w:t>,</w:t>
      </w:r>
      <w:r w:rsidRPr="004B5176">
        <w:rPr>
          <w:sz w:val="22"/>
          <w:szCs w:val="22"/>
        </w:rPr>
        <w:t xml:space="preserve"> every actor/stakeholder has a role, assumes responsibility for performance of that role, </w:t>
      </w:r>
      <w:r>
        <w:rPr>
          <w:sz w:val="22"/>
          <w:szCs w:val="22"/>
        </w:rPr>
        <w:t xml:space="preserve">and </w:t>
      </w:r>
      <w:r w:rsidRPr="004B5176">
        <w:rPr>
          <w:sz w:val="22"/>
          <w:szCs w:val="22"/>
        </w:rPr>
        <w:t>is accountable for such performance and contribution to the core functions that are necessary for maintaining performance</w:t>
      </w:r>
      <w:r>
        <w:rPr>
          <w:sz w:val="22"/>
          <w:szCs w:val="22"/>
        </w:rPr>
        <w:t xml:space="preserve"> in achievement of the basic purposes and outcomes. The basic functions include</w:t>
      </w:r>
      <w:r w:rsidRPr="004B5176">
        <w:rPr>
          <w:sz w:val="22"/>
          <w:szCs w:val="22"/>
        </w:rPr>
        <w:t xml:space="preserve"> problem identification and </w:t>
      </w:r>
      <w:r>
        <w:rPr>
          <w:sz w:val="22"/>
          <w:szCs w:val="22"/>
        </w:rPr>
        <w:t xml:space="preserve">problem </w:t>
      </w:r>
      <w:r w:rsidRPr="004B5176">
        <w:rPr>
          <w:sz w:val="22"/>
          <w:szCs w:val="22"/>
        </w:rPr>
        <w:t>solving</w:t>
      </w:r>
      <w:r>
        <w:rPr>
          <w:sz w:val="22"/>
          <w:szCs w:val="22"/>
        </w:rPr>
        <w:t>:</w:t>
      </w:r>
      <w:r w:rsidRPr="00EA50CC">
        <w:rPr>
          <w:vertAlign w:val="superscript"/>
        </w:rPr>
        <w:endnoteReference w:id="16"/>
      </w:r>
      <w:r w:rsidRPr="004B5176">
        <w:rPr>
          <w:sz w:val="22"/>
          <w:szCs w:val="22"/>
        </w:rPr>
        <w:t xml:space="preserve"> </w:t>
      </w:r>
    </w:p>
    <w:p w14:paraId="2873C75A" w14:textId="23CE59F2" w:rsidR="00057324" w:rsidRDefault="00057324" w:rsidP="00057324">
      <w:pPr>
        <w:rPr>
          <w:rFonts w:eastAsia="Times New Roman"/>
          <w:color w:val="000000"/>
          <w:sz w:val="24"/>
          <w:szCs w:val="24"/>
        </w:rPr>
      </w:pPr>
    </w:p>
    <w:p w14:paraId="3E5D60B2" w14:textId="77777777" w:rsidR="002C23E1" w:rsidRDefault="002C23E1" w:rsidP="00057324">
      <w:pPr>
        <w:rPr>
          <w:rFonts w:eastAsia="Times New Roman"/>
          <w:color w:val="000000"/>
          <w:sz w:val="24"/>
          <w:szCs w:val="24"/>
        </w:rPr>
      </w:pPr>
    </w:p>
    <w:p w14:paraId="7CB39997" w14:textId="77777777" w:rsidR="00057324" w:rsidRPr="00AF08E4" w:rsidRDefault="00057324" w:rsidP="00057324">
      <w:pPr>
        <w:jc w:val="left"/>
        <w:rPr>
          <w:rFonts w:eastAsia="Times New Roman"/>
          <w:color w:val="000000"/>
          <w:sz w:val="24"/>
          <w:szCs w:val="24"/>
        </w:rPr>
      </w:pPr>
      <w:r w:rsidRPr="00AF08E4">
        <w:rPr>
          <w:rFonts w:eastAsia="SimSun"/>
          <w:noProof/>
          <w:sz w:val="24"/>
          <w:szCs w:val="24"/>
          <w:lang w:eastAsia="en-GB"/>
        </w:rPr>
        <mc:AlternateContent>
          <mc:Choice Requires="wps">
            <w:drawing>
              <wp:anchor distT="0" distB="0" distL="114300" distR="114300" simplePos="0" relativeHeight="251659264" behindDoc="0" locked="0" layoutInCell="1" allowOverlap="1" wp14:anchorId="5BE8115E" wp14:editId="70EF2BD2">
                <wp:simplePos x="0" y="0"/>
                <wp:positionH relativeFrom="column">
                  <wp:posOffset>3540125</wp:posOffset>
                </wp:positionH>
                <wp:positionV relativeFrom="paragraph">
                  <wp:posOffset>742950</wp:posOffset>
                </wp:positionV>
                <wp:extent cx="245110" cy="337185"/>
                <wp:effectExtent l="11112" t="65088" r="0" b="13652"/>
                <wp:wrapSquare wrapText="bothSides"/>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85132">
                          <a:off x="0" y="0"/>
                          <a:ext cx="245110" cy="337185"/>
                        </a:xfrm>
                        <a:custGeom>
                          <a:avLst/>
                          <a:gdLst>
                            <a:gd name="f0" fmla="val 10800000"/>
                            <a:gd name="f1" fmla="val 5400000"/>
                            <a:gd name="f2" fmla="val 180"/>
                            <a:gd name="f3" fmla="val w"/>
                            <a:gd name="f4" fmla="val h"/>
                            <a:gd name="f5" fmla="val 0"/>
                            <a:gd name="f6" fmla="val 245628"/>
                            <a:gd name="f7" fmla="val 312775"/>
                            <a:gd name="f8" fmla="val 62555"/>
                            <a:gd name="f9" fmla="val 122814"/>
                            <a:gd name="f10" fmla="val 156388"/>
                            <a:gd name="f11" fmla="val 250220"/>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5" y="f8"/>
                              </a:moveTo>
                              <a:lnTo>
                                <a:pt x="f9" y="f8"/>
                              </a:lnTo>
                              <a:lnTo>
                                <a:pt x="f9" y="f5"/>
                              </a:lnTo>
                              <a:lnTo>
                                <a:pt x="f6" y="f10"/>
                              </a:lnTo>
                              <a:lnTo>
                                <a:pt x="f9" y="f7"/>
                              </a:lnTo>
                              <a:lnTo>
                                <a:pt x="f9" y="f11"/>
                              </a:lnTo>
                              <a:lnTo>
                                <a:pt x="f5" y="f11"/>
                              </a:lnTo>
                              <a:lnTo>
                                <a:pt x="f5" y="f8"/>
                              </a:lnTo>
                              <a:close/>
                            </a:path>
                          </a:pathLst>
                        </a:custGeom>
                        <a:solidFill>
                          <a:srgbClr val="000000"/>
                        </a:solidFill>
                        <a:ln w="9528" cap="flat">
                          <a:solidFill>
                            <a:srgbClr val="000000"/>
                          </a:solidFill>
                          <a:prstDash val="solid"/>
                          <a:miter/>
                        </a:ln>
                      </wps:spPr>
                      <wps:txbx>
                        <w:txbxContent>
                          <w:p w14:paraId="23A7AEB4" w14:textId="77777777" w:rsidR="00057324" w:rsidRDefault="00057324" w:rsidP="00057324">
                            <w:pPr>
                              <w:spacing w:after="100" w:line="216" w:lineRule="auto"/>
                              <w:jc w:val="center"/>
                              <w:rPr>
                                <w:color w:val="000000"/>
                                <w:sz w:val="36"/>
                                <w:szCs w:val="36"/>
                              </w:rPr>
                            </w:pPr>
                          </w:p>
                        </w:txbxContent>
                      </wps:txbx>
                      <wps:bodyPr vert="horz" wrap="square" lIns="0" tIns="62554" rIns="73691"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5BE8115E" id="Freeform: Shape 22" o:spid="_x0000_s1027" style="position:absolute;margin-left:278.75pt;margin-top:58.5pt;width:19.3pt;height:26.55pt;rotation:32605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" adj="-11796480,,5400" path="m,62555r122814,l122814,,245628,156388,122814,312775r,-62555l,250220,,62555xe" fillcolor="black" strokeweight=".26467mm">
                <v:stroke joinstyle="miter"/>
                <v:formulas/>
                <v:path arrowok="t" o:connecttype="custom" o:connectlocs="122555,0;245110,168593;122555,337185;0,168593;0,67437;122555,67437;122555,0;245110,168593;122555,337185;122555,269748;0,269748;0,67437" o:connectangles="270,0,90,180,0,0,0,0,0,0,0,0" textboxrect="0,0,245628,312775"/>
                <v:textbox inset="0,1.73761mm,2.04697mm,1.73761mm">
                  <w:txbxContent>
                    <w:p w14:paraId="23A7AEB4" w14:textId="77777777" w:rsidR="00057324" w:rsidRDefault="00057324" w:rsidP="00057324">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70528" behindDoc="0" locked="0" layoutInCell="1" allowOverlap="1" wp14:anchorId="22710DFA" wp14:editId="6631FEDE">
                <wp:simplePos x="0" y="0"/>
                <wp:positionH relativeFrom="column">
                  <wp:posOffset>2020570</wp:posOffset>
                </wp:positionH>
                <wp:positionV relativeFrom="paragraph">
                  <wp:posOffset>754380</wp:posOffset>
                </wp:positionV>
                <wp:extent cx="245110" cy="337185"/>
                <wp:effectExtent l="57150" t="0" r="2540" b="5715"/>
                <wp:wrapSquare wrapText="bothSides"/>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14536">
                          <a:off x="0" y="0"/>
                          <a:ext cx="245110" cy="337185"/>
                        </a:xfrm>
                        <a:custGeom>
                          <a:avLst/>
                          <a:gdLst>
                            <a:gd name="f0" fmla="val 10800000"/>
                            <a:gd name="f1" fmla="val 5400000"/>
                            <a:gd name="f2" fmla="val 180"/>
                            <a:gd name="f3" fmla="val w"/>
                            <a:gd name="f4" fmla="val h"/>
                            <a:gd name="f5" fmla="val 0"/>
                            <a:gd name="f6" fmla="val 245628"/>
                            <a:gd name="f7" fmla="val 312775"/>
                            <a:gd name="f8" fmla="val 62555"/>
                            <a:gd name="f9" fmla="val 122814"/>
                            <a:gd name="f10" fmla="val 156388"/>
                            <a:gd name="f11" fmla="val 250220"/>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5" y="f8"/>
                              </a:moveTo>
                              <a:lnTo>
                                <a:pt x="f9" y="f8"/>
                              </a:lnTo>
                              <a:lnTo>
                                <a:pt x="f9" y="f5"/>
                              </a:lnTo>
                              <a:lnTo>
                                <a:pt x="f6" y="f10"/>
                              </a:lnTo>
                              <a:lnTo>
                                <a:pt x="f9" y="f7"/>
                              </a:lnTo>
                              <a:lnTo>
                                <a:pt x="f9" y="f11"/>
                              </a:lnTo>
                              <a:lnTo>
                                <a:pt x="f5" y="f11"/>
                              </a:lnTo>
                              <a:lnTo>
                                <a:pt x="f5" y="f8"/>
                              </a:lnTo>
                              <a:close/>
                            </a:path>
                          </a:pathLst>
                        </a:custGeom>
                        <a:solidFill>
                          <a:srgbClr val="000000"/>
                        </a:solidFill>
                        <a:ln w="9528" cap="flat">
                          <a:solidFill>
                            <a:srgbClr val="000000"/>
                          </a:solidFill>
                          <a:prstDash val="solid"/>
                          <a:miter/>
                        </a:ln>
                      </wps:spPr>
                      <wps:txbx>
                        <w:txbxContent>
                          <w:p w14:paraId="72E60196" w14:textId="77777777" w:rsidR="00057324" w:rsidRDefault="00057324" w:rsidP="00057324">
                            <w:pPr>
                              <w:spacing w:after="100" w:line="216" w:lineRule="auto"/>
                              <w:jc w:val="center"/>
                              <w:rPr>
                                <w:color w:val="000000"/>
                                <w:sz w:val="36"/>
                                <w:szCs w:val="36"/>
                              </w:rPr>
                            </w:pPr>
                          </w:p>
                        </w:txbxContent>
                      </wps:txbx>
                      <wps:bodyPr vert="horz" wrap="square" lIns="0" tIns="62554" rIns="73691"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22710DFA" id="Freeform: Shape 21" o:spid="_x0000_s1028" style="position:absolute;margin-left:159.1pt;margin-top:59.4pt;width:19.3pt;height:26.55pt;rotation:-2387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" adj="-11796480,,5400" path="m,62555r122814,l122814,,245628,156388,122814,312775r,-62555l,250220,,62555xe" fillcolor="black" strokeweight=".26467mm">
                <v:stroke joinstyle="miter"/>
                <v:formulas/>
                <v:path arrowok="t" o:connecttype="custom" o:connectlocs="122555,0;245110,168593;122555,337185;0,168593;0,67437;122555,67437;122555,0;245110,168593;122555,337185;122555,269748;0,269748;0,67437" o:connectangles="270,0,90,180,0,0,0,0,0,0,0,0" textboxrect="0,0,245628,312775"/>
                <v:textbox inset="0,1.73761mm,2.04697mm,1.73761mm">
                  <w:txbxContent>
                    <w:p w14:paraId="72E60196" w14:textId="77777777" w:rsidR="00057324" w:rsidRDefault="00057324" w:rsidP="00057324">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0288" behindDoc="0" locked="0" layoutInCell="1" allowOverlap="1" wp14:anchorId="270B7CB1" wp14:editId="7EBB574E">
                <wp:simplePos x="0" y="0"/>
                <wp:positionH relativeFrom="column">
                  <wp:posOffset>1277620</wp:posOffset>
                </wp:positionH>
                <wp:positionV relativeFrom="paragraph">
                  <wp:posOffset>2118360</wp:posOffset>
                </wp:positionV>
                <wp:extent cx="264795" cy="311785"/>
                <wp:effectExtent l="14605" t="23495" r="35560" b="16510"/>
                <wp:wrapSquare wrapText="bothSides"/>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4795" cy="311785"/>
                        </a:xfrm>
                        <a:custGeom>
                          <a:avLst/>
                          <a:gdLst>
                            <a:gd name="f0" fmla="val 10800000"/>
                            <a:gd name="f1" fmla="val 5400000"/>
                            <a:gd name="f2" fmla="val 180"/>
                            <a:gd name="f3" fmla="val w"/>
                            <a:gd name="f4" fmla="val h"/>
                            <a:gd name="f5" fmla="val 0"/>
                            <a:gd name="f6" fmla="val 245628"/>
                            <a:gd name="f7" fmla="val 312775"/>
                            <a:gd name="f8" fmla="val 62555"/>
                            <a:gd name="f9" fmla="val 122814"/>
                            <a:gd name="f10" fmla="val 156388"/>
                            <a:gd name="f11" fmla="val 250220"/>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5" y="f8"/>
                              </a:moveTo>
                              <a:lnTo>
                                <a:pt x="f9" y="f8"/>
                              </a:lnTo>
                              <a:lnTo>
                                <a:pt x="f9" y="f5"/>
                              </a:lnTo>
                              <a:lnTo>
                                <a:pt x="f6" y="f10"/>
                              </a:lnTo>
                              <a:lnTo>
                                <a:pt x="f9" y="f7"/>
                              </a:lnTo>
                              <a:lnTo>
                                <a:pt x="f9" y="f11"/>
                              </a:lnTo>
                              <a:lnTo>
                                <a:pt x="f5" y="f11"/>
                              </a:lnTo>
                              <a:lnTo>
                                <a:pt x="f5" y="f8"/>
                              </a:lnTo>
                              <a:close/>
                            </a:path>
                          </a:pathLst>
                        </a:custGeom>
                        <a:solidFill>
                          <a:srgbClr val="000000"/>
                        </a:solidFill>
                        <a:ln w="9528" cap="flat">
                          <a:solidFill>
                            <a:srgbClr val="000000"/>
                          </a:solidFill>
                          <a:prstDash val="solid"/>
                          <a:miter/>
                        </a:ln>
                      </wps:spPr>
                      <wps:txbx>
                        <w:txbxContent>
                          <w:p w14:paraId="7CD7BB4B" w14:textId="77777777" w:rsidR="00057324" w:rsidRDefault="00057324" w:rsidP="00057324">
                            <w:pPr>
                              <w:spacing w:after="100" w:line="216" w:lineRule="auto"/>
                              <w:jc w:val="center"/>
                              <w:rPr>
                                <w:color w:val="000000"/>
                                <w:sz w:val="36"/>
                                <w:szCs w:val="36"/>
                              </w:rPr>
                            </w:pPr>
                          </w:p>
                        </w:txbxContent>
                      </wps:txbx>
                      <wps:bodyPr vert="horz" wrap="square" lIns="0" tIns="62554" rIns="73691"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270B7CB1" id="Freeform: Shape 19" o:spid="_x0000_s1029" style="position:absolute;margin-left:100.6pt;margin-top:166.8pt;width:20.85pt;height:24.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" adj="-11796480,,5400" path="m,62555r122814,l122814,,245628,156388,122814,312775r,-62555l,250220,,62555xe" fillcolor="black" strokeweight=".26467mm">
                <v:stroke joinstyle="miter"/>
                <v:formulas/>
                <v:path arrowok="t" o:connecttype="custom" o:connectlocs="132398,0;264795,155893;132398,311785;0,155893;0,62357;132398,62357;132398,0;264795,155893;132398,311785;132398,249428;0,249428;0,62357" o:connectangles="270,0,90,180,0,0,0,0,0,0,0,0" textboxrect="0,0,245628,312775"/>
                <v:textbox inset="0,1.73761mm,2.04697mm,1.73761mm">
                  <w:txbxContent>
                    <w:p w14:paraId="7CD7BB4B" w14:textId="77777777" w:rsidR="00057324" w:rsidRDefault="00057324" w:rsidP="00057324">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1312" behindDoc="0" locked="0" layoutInCell="1" allowOverlap="1" wp14:anchorId="741156B3" wp14:editId="58380B89">
                <wp:simplePos x="0" y="0"/>
                <wp:positionH relativeFrom="column">
                  <wp:posOffset>4174490</wp:posOffset>
                </wp:positionH>
                <wp:positionV relativeFrom="paragraph">
                  <wp:posOffset>2105660</wp:posOffset>
                </wp:positionV>
                <wp:extent cx="264795" cy="311785"/>
                <wp:effectExtent l="14605" t="4445" r="16510" b="35560"/>
                <wp:wrapSquare wrapText="bothSides"/>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4795" cy="311785"/>
                        </a:xfrm>
                        <a:custGeom>
                          <a:avLst/>
                          <a:gdLst>
                            <a:gd name="f0" fmla="val 10800000"/>
                            <a:gd name="f1" fmla="val 5400000"/>
                            <a:gd name="f2" fmla="val 180"/>
                            <a:gd name="f3" fmla="val w"/>
                            <a:gd name="f4" fmla="val h"/>
                            <a:gd name="f5" fmla="val 0"/>
                            <a:gd name="f6" fmla="val 245628"/>
                            <a:gd name="f7" fmla="val 312775"/>
                            <a:gd name="f8" fmla="val 250220"/>
                            <a:gd name="f9" fmla="val 122814"/>
                            <a:gd name="f10" fmla="val 156387"/>
                            <a:gd name="f11" fmla="val 62555"/>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6" y="f8"/>
                              </a:moveTo>
                              <a:lnTo>
                                <a:pt x="f9" y="f8"/>
                              </a:lnTo>
                              <a:lnTo>
                                <a:pt x="f9" y="f7"/>
                              </a:lnTo>
                              <a:lnTo>
                                <a:pt x="f5" y="f10"/>
                              </a:lnTo>
                              <a:lnTo>
                                <a:pt x="f9" y="f5"/>
                              </a:lnTo>
                              <a:lnTo>
                                <a:pt x="f9" y="f11"/>
                              </a:lnTo>
                              <a:lnTo>
                                <a:pt x="f6" y="f11"/>
                              </a:lnTo>
                              <a:lnTo>
                                <a:pt x="f6" y="f8"/>
                              </a:lnTo>
                              <a:close/>
                            </a:path>
                          </a:pathLst>
                        </a:custGeom>
                        <a:solidFill>
                          <a:srgbClr val="000000"/>
                        </a:solidFill>
                        <a:ln w="9528" cap="flat">
                          <a:solidFill>
                            <a:srgbClr val="000000"/>
                          </a:solidFill>
                          <a:prstDash val="solid"/>
                          <a:miter/>
                        </a:ln>
                      </wps:spPr>
                      <wps:txbx>
                        <w:txbxContent>
                          <w:p w14:paraId="7B392A59" w14:textId="77777777" w:rsidR="00057324" w:rsidRDefault="00057324" w:rsidP="00057324">
                            <w:pPr>
                              <w:spacing w:after="100" w:line="216" w:lineRule="auto"/>
                              <w:jc w:val="center"/>
                              <w:rPr>
                                <w:color w:val="000000"/>
                                <w:sz w:val="36"/>
                                <w:szCs w:val="36"/>
                              </w:rPr>
                            </w:pPr>
                          </w:p>
                        </w:txbxContent>
                      </wps:txbx>
                      <wps:bodyPr vert="horz" wrap="square" lIns="73691" tIns="62554" rIns="0"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741156B3" id="Freeform: Shape 17" o:spid="_x0000_s1030" style="position:absolute;margin-left:328.7pt;margin-top:165.8pt;width:20.85pt;height:24.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" adj="-11796480,,5400" path="m245628,250220r-122814,l122814,312775,,156387,122814,r,62555l245628,62555r,187665xe" fillcolor="black" strokeweight=".26467mm">
                <v:stroke joinstyle="miter"/>
                <v:formulas/>
                <v:path arrowok="t" o:connecttype="custom" o:connectlocs="132398,0;264795,155893;132398,311785;0,155893;0,62357;132398,62357;132398,0;264795,155893;132398,311785;132398,249428;0,249428;0,62357" o:connectangles="270,0,90,180,0,0,0,0,0,0,0,0" textboxrect="0,0,245628,312775"/>
                <v:textbox inset="2.04697mm,1.73761mm,0,1.73761mm">
                  <w:txbxContent>
                    <w:p w14:paraId="7B392A59" w14:textId="77777777" w:rsidR="00057324" w:rsidRDefault="00057324" w:rsidP="00057324">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4384" behindDoc="0" locked="0" layoutInCell="1" allowOverlap="1" wp14:anchorId="791F6002" wp14:editId="43B31361">
                <wp:simplePos x="0" y="0"/>
                <wp:positionH relativeFrom="column">
                  <wp:posOffset>2410460</wp:posOffset>
                </wp:positionH>
                <wp:positionV relativeFrom="paragraph">
                  <wp:posOffset>13335</wp:posOffset>
                </wp:positionV>
                <wp:extent cx="925195" cy="999490"/>
                <wp:effectExtent l="0" t="0" r="27305" b="1016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5B1A8D25" w14:textId="77777777" w:rsidR="00057324" w:rsidRPr="001E2EF1" w:rsidRDefault="00057324" w:rsidP="00057324">
                            <w:pPr>
                              <w:widowControl w:val="0"/>
                              <w:spacing w:after="80" w:line="216" w:lineRule="auto"/>
                              <w:jc w:val="center"/>
                              <w:rPr>
                                <w:lang w:val="en-US"/>
                              </w:rPr>
                            </w:pPr>
                            <w:r w:rsidRPr="001E2EF1">
                              <w:rPr>
                                <w:kern w:val="30"/>
                                <w:lang w:val="en-US"/>
                              </w:rPr>
                              <w:t xml:space="preserve">Establish clear </w:t>
                            </w:r>
                            <w:r>
                              <w:rPr>
                                <w:kern w:val="30"/>
                                <w:lang w:val="en-US"/>
                              </w:rPr>
                              <w:t>purposes, outcomes, norms/</w:t>
                            </w:r>
                            <w:r w:rsidRPr="001E2EF1">
                              <w:rPr>
                                <w:kern w:val="30"/>
                                <w:lang w:val="en-US"/>
                              </w:rPr>
                              <w:t>rules</w:t>
                            </w:r>
                          </w:p>
                        </w:txbxContent>
                      </wps:txbx>
                      <wps:bodyPr rot="0" vert="horz" wrap="square" lIns="148416" tIns="148416" rIns="148416" bIns="14841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791F6002" id="Freeform: Shape 11" o:spid="_x0000_s1031" style="position:absolute;margin-left:189.8pt;margin-top:1.05pt;width:72.85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2267mm,4.12267mm,4.12267mm,4.12267mm">
                  <w:txbxContent>
                    <w:p w14:paraId="5B1A8D25" w14:textId="77777777" w:rsidR="00057324" w:rsidRPr="001E2EF1" w:rsidRDefault="00057324" w:rsidP="00057324">
                      <w:pPr>
                        <w:widowControl w:val="0"/>
                        <w:spacing w:after="80" w:line="216" w:lineRule="auto"/>
                        <w:jc w:val="center"/>
                        <w:rPr>
                          <w:lang w:val="en-US"/>
                        </w:rPr>
                      </w:pPr>
                      <w:r w:rsidRPr="001E2EF1">
                        <w:rPr>
                          <w:kern w:val="30"/>
                          <w:lang w:val="en-US"/>
                        </w:rPr>
                        <w:t xml:space="preserve">Establish clear </w:t>
                      </w:r>
                      <w:r>
                        <w:rPr>
                          <w:kern w:val="30"/>
                          <w:lang w:val="en-US"/>
                        </w:rPr>
                        <w:t>purposes, outcomes, norms/</w:t>
                      </w:r>
                      <w:r w:rsidRPr="001E2EF1">
                        <w:rPr>
                          <w:kern w:val="30"/>
                          <w:lang w:val="en-US"/>
                        </w:rPr>
                        <w:t>rules</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5408" behindDoc="0" locked="0" layoutInCell="1" allowOverlap="1" wp14:anchorId="47FB4462" wp14:editId="0D7B3CC5">
                <wp:simplePos x="0" y="0"/>
                <wp:positionH relativeFrom="column">
                  <wp:posOffset>3839845</wp:posOffset>
                </wp:positionH>
                <wp:positionV relativeFrom="paragraph">
                  <wp:posOffset>1012190</wp:posOffset>
                </wp:positionV>
                <wp:extent cx="925195" cy="999490"/>
                <wp:effectExtent l="0" t="0" r="27305" b="1016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24A5A52D" w14:textId="77777777" w:rsidR="00057324" w:rsidRPr="001E2EF1" w:rsidRDefault="00057324" w:rsidP="00057324">
                            <w:pPr>
                              <w:widowControl w:val="0"/>
                              <w:spacing w:after="80" w:line="216" w:lineRule="auto"/>
                              <w:jc w:val="center"/>
                              <w:rPr>
                                <w:lang w:val="en-US"/>
                              </w:rPr>
                            </w:pPr>
                            <w:r w:rsidRPr="001E2EF1">
                              <w:rPr>
                                <w:kern w:val="30"/>
                                <w:lang w:val="en-US"/>
                              </w:rPr>
                              <w:t>Support systems &amp; culture</w:t>
                            </w:r>
                            <w:r>
                              <w:rPr>
                                <w:kern w:val="30"/>
                                <w:lang w:val="en-US"/>
                              </w:rPr>
                              <w:t xml:space="preserve"> to work well</w:t>
                            </w:r>
                          </w:p>
                        </w:txbxContent>
                      </wps:txbx>
                      <wps:bodyPr rot="0" vert="horz" wrap="square" lIns="149687" tIns="149687" rIns="149687" bIns="149687"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47FB4462" id="Freeform: Shape 9" o:spid="_x0000_s1032" style="position:absolute;margin-left:302.35pt;margin-top:79.7pt;width:72.85pt;height: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5797mm,4.15797mm,4.15797mm,4.15797mm">
                  <w:txbxContent>
                    <w:p w14:paraId="24A5A52D" w14:textId="77777777" w:rsidR="00057324" w:rsidRPr="001E2EF1" w:rsidRDefault="00057324" w:rsidP="00057324">
                      <w:pPr>
                        <w:widowControl w:val="0"/>
                        <w:spacing w:after="80" w:line="216" w:lineRule="auto"/>
                        <w:jc w:val="center"/>
                        <w:rPr>
                          <w:lang w:val="en-US"/>
                        </w:rPr>
                      </w:pPr>
                      <w:r w:rsidRPr="001E2EF1">
                        <w:rPr>
                          <w:kern w:val="30"/>
                          <w:lang w:val="en-US"/>
                        </w:rPr>
                        <w:t>Support systems &amp; culture</w:t>
                      </w:r>
                      <w:r>
                        <w:rPr>
                          <w:kern w:val="30"/>
                          <w:lang w:val="en-US"/>
                        </w:rPr>
                        <w:t xml:space="preserve"> to work well</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6432" behindDoc="0" locked="0" layoutInCell="1" allowOverlap="1" wp14:anchorId="4BD70AE3" wp14:editId="13C97E95">
                <wp:simplePos x="0" y="0"/>
                <wp:positionH relativeFrom="column">
                  <wp:posOffset>3839845</wp:posOffset>
                </wp:positionH>
                <wp:positionV relativeFrom="paragraph">
                  <wp:posOffset>2505075</wp:posOffset>
                </wp:positionV>
                <wp:extent cx="925195" cy="999490"/>
                <wp:effectExtent l="0" t="0" r="27305" b="1016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01BE75EF" w14:textId="77777777" w:rsidR="00057324" w:rsidRPr="00C810B2" w:rsidRDefault="00057324" w:rsidP="00057324">
                            <w:pPr>
                              <w:widowControl w:val="0"/>
                              <w:spacing w:after="80" w:line="216" w:lineRule="auto"/>
                              <w:jc w:val="center"/>
                              <w:rPr>
                                <w:lang w:val="en-US"/>
                              </w:rPr>
                            </w:pPr>
                            <w:r w:rsidRPr="00C810B2">
                              <w:rPr>
                                <w:kern w:val="30"/>
                                <w:lang w:val="en-US"/>
                              </w:rPr>
                              <w:t>Identify problems</w:t>
                            </w:r>
                          </w:p>
                        </w:txbxContent>
                      </wps:txbx>
                      <wps:bodyPr rot="0" vert="horz" wrap="square" lIns="149687" tIns="149687" rIns="149687" bIns="149687"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4BD70AE3" id="Freeform: Shape 7" o:spid="_x0000_s1033" style="position:absolute;margin-left:302.35pt;margin-top:197.25pt;width:72.85pt;height:7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5797mm,4.15797mm,4.15797mm,4.15797mm">
                  <w:txbxContent>
                    <w:p w14:paraId="01BE75EF" w14:textId="77777777" w:rsidR="00057324" w:rsidRPr="00C810B2" w:rsidRDefault="00057324" w:rsidP="00057324">
                      <w:pPr>
                        <w:widowControl w:val="0"/>
                        <w:spacing w:after="80" w:line="216" w:lineRule="auto"/>
                        <w:jc w:val="center"/>
                        <w:rPr>
                          <w:lang w:val="en-US"/>
                        </w:rPr>
                      </w:pPr>
                      <w:r w:rsidRPr="00C810B2">
                        <w:rPr>
                          <w:kern w:val="30"/>
                          <w:lang w:val="en-US"/>
                        </w:rPr>
                        <w:t>Identify problems</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8480" behindDoc="0" locked="0" layoutInCell="1" allowOverlap="1" wp14:anchorId="3409E4FC" wp14:editId="7AA25CA1">
                <wp:simplePos x="0" y="0"/>
                <wp:positionH relativeFrom="column">
                  <wp:posOffset>970915</wp:posOffset>
                </wp:positionH>
                <wp:positionV relativeFrom="paragraph">
                  <wp:posOffset>2519045</wp:posOffset>
                </wp:positionV>
                <wp:extent cx="925195" cy="999490"/>
                <wp:effectExtent l="0" t="0" r="27305" b="1016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02BF095A" w14:textId="77777777" w:rsidR="00057324" w:rsidRPr="001E2EF1" w:rsidRDefault="00057324" w:rsidP="00057324">
                            <w:pPr>
                              <w:widowControl w:val="0"/>
                              <w:spacing w:after="80" w:line="216" w:lineRule="auto"/>
                              <w:jc w:val="center"/>
                              <w:rPr>
                                <w:lang w:val="en-US"/>
                              </w:rPr>
                            </w:pPr>
                            <w:r w:rsidRPr="001E2EF1">
                              <w:rPr>
                                <w:kern w:val="30"/>
                                <w:lang w:val="en-US"/>
                              </w:rPr>
                              <w:t>Tak</w:t>
                            </w:r>
                            <w:r>
                              <w:rPr>
                                <w:kern w:val="30"/>
                                <w:lang w:val="en-US"/>
                              </w:rPr>
                              <w:t>e</w:t>
                            </w:r>
                            <w:r w:rsidRPr="001E2EF1">
                              <w:rPr>
                                <w:kern w:val="30"/>
                                <w:lang w:val="en-US"/>
                              </w:rPr>
                              <w:t xml:space="preserve"> action to prevent recurrence</w:t>
                            </w:r>
                            <w:r>
                              <w:rPr>
                                <w:kern w:val="30"/>
                                <w:lang w:val="en-US"/>
                              </w:rPr>
                              <w:t xml:space="preserve"> and repair damage</w:t>
                            </w:r>
                          </w:p>
                        </w:txbxContent>
                      </wps:txbx>
                      <wps:bodyPr rot="0" vert="horz" wrap="square" lIns="148416" tIns="148416" rIns="148416" bIns="14841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3409E4FC" id="Freeform: Shape 1" o:spid="_x0000_s1034" style="position:absolute;margin-left:76.45pt;margin-top:198.35pt;width:72.85pt;height:7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2267mm,4.12267mm,4.12267mm,4.12267mm">
                  <w:txbxContent>
                    <w:p w14:paraId="02BF095A" w14:textId="77777777" w:rsidR="00057324" w:rsidRPr="001E2EF1" w:rsidRDefault="00057324" w:rsidP="00057324">
                      <w:pPr>
                        <w:widowControl w:val="0"/>
                        <w:spacing w:after="80" w:line="216" w:lineRule="auto"/>
                        <w:jc w:val="center"/>
                        <w:rPr>
                          <w:lang w:val="en-US"/>
                        </w:rPr>
                      </w:pPr>
                      <w:r w:rsidRPr="001E2EF1">
                        <w:rPr>
                          <w:kern w:val="30"/>
                          <w:lang w:val="en-US"/>
                        </w:rPr>
                        <w:t>Tak</w:t>
                      </w:r>
                      <w:r>
                        <w:rPr>
                          <w:kern w:val="30"/>
                          <w:lang w:val="en-US"/>
                        </w:rPr>
                        <w:t>e</w:t>
                      </w:r>
                      <w:r w:rsidRPr="001E2EF1">
                        <w:rPr>
                          <w:kern w:val="30"/>
                          <w:lang w:val="en-US"/>
                        </w:rPr>
                        <w:t xml:space="preserve"> action to prevent recurrence</w:t>
                      </w:r>
                      <w:r>
                        <w:rPr>
                          <w:kern w:val="30"/>
                          <w:lang w:val="en-US"/>
                        </w:rPr>
                        <w:t xml:space="preserve"> and repair damage</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9504" behindDoc="0" locked="0" layoutInCell="1" allowOverlap="1" wp14:anchorId="41C87876" wp14:editId="42C216F7">
                <wp:simplePos x="0" y="0"/>
                <wp:positionH relativeFrom="column">
                  <wp:posOffset>970915</wp:posOffset>
                </wp:positionH>
                <wp:positionV relativeFrom="paragraph">
                  <wp:posOffset>1049020</wp:posOffset>
                </wp:positionV>
                <wp:extent cx="925195" cy="999490"/>
                <wp:effectExtent l="0" t="0" r="27305" b="1016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75D665A9" w14:textId="77777777" w:rsidR="00057324" w:rsidRPr="00F643DC" w:rsidRDefault="00057324" w:rsidP="00057324">
                            <w:pPr>
                              <w:widowControl w:val="0"/>
                              <w:spacing w:after="80" w:line="216" w:lineRule="auto"/>
                              <w:jc w:val="center"/>
                              <w:rPr>
                                <w:lang w:val="en-US"/>
                              </w:rPr>
                            </w:pPr>
                            <w:r>
                              <w:rPr>
                                <w:kern w:val="30"/>
                                <w:lang w:val="en-US"/>
                              </w:rPr>
                              <w:t>Monitor to decide if further change is needed</w:t>
                            </w:r>
                          </w:p>
                        </w:txbxContent>
                      </wps:txbx>
                      <wps:bodyPr rot="0" vert="horz" wrap="square" lIns="149687" tIns="149687" rIns="149687" bIns="149687"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41C87876" id="Freeform: Shape 3" o:spid="_x0000_s1035" style="position:absolute;margin-left:76.45pt;margin-top:82.6pt;width:72.85pt;height:7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5797mm,4.15797mm,4.15797mm,4.15797mm">
                  <w:txbxContent>
                    <w:p w14:paraId="75D665A9" w14:textId="77777777" w:rsidR="00057324" w:rsidRPr="00F643DC" w:rsidRDefault="00057324" w:rsidP="00057324">
                      <w:pPr>
                        <w:widowControl w:val="0"/>
                        <w:spacing w:after="80" w:line="216" w:lineRule="auto"/>
                        <w:jc w:val="center"/>
                        <w:rPr>
                          <w:lang w:val="en-US"/>
                        </w:rPr>
                      </w:pPr>
                      <w:r>
                        <w:rPr>
                          <w:kern w:val="30"/>
                          <w:lang w:val="en-US"/>
                        </w:rPr>
                        <w:t>Monitor to decide if further change is needed</w:t>
                      </w:r>
                    </w:p>
                  </w:txbxContent>
                </v:textbox>
              </v:shape>
            </w:pict>
          </mc:Fallback>
        </mc:AlternateContent>
      </w:r>
    </w:p>
    <w:p w14:paraId="11182427" w14:textId="77777777" w:rsidR="00057324" w:rsidRPr="00AF08E4" w:rsidRDefault="00057324" w:rsidP="00057324">
      <w:pPr>
        <w:jc w:val="left"/>
        <w:rPr>
          <w:rFonts w:eastAsia="SimSun"/>
          <w:sz w:val="24"/>
          <w:szCs w:val="24"/>
        </w:rPr>
      </w:pPr>
    </w:p>
    <w:p w14:paraId="662FAE07" w14:textId="77777777" w:rsidR="00057324" w:rsidRPr="00AF08E4" w:rsidRDefault="00057324" w:rsidP="00057324">
      <w:pPr>
        <w:jc w:val="left"/>
        <w:rPr>
          <w:rFonts w:eastAsia="SimSun"/>
          <w:sz w:val="24"/>
          <w:szCs w:val="24"/>
        </w:rPr>
      </w:pPr>
    </w:p>
    <w:p w14:paraId="4E3435C8" w14:textId="77777777" w:rsidR="00057324" w:rsidRPr="00AF08E4" w:rsidRDefault="00057324" w:rsidP="00057324">
      <w:pPr>
        <w:jc w:val="left"/>
        <w:rPr>
          <w:rFonts w:eastAsia="SimSun"/>
          <w:sz w:val="24"/>
          <w:szCs w:val="24"/>
        </w:rPr>
      </w:pPr>
    </w:p>
    <w:p w14:paraId="4400216F" w14:textId="77777777" w:rsidR="00057324" w:rsidRPr="00AF08E4" w:rsidRDefault="00057324" w:rsidP="00057324">
      <w:pPr>
        <w:jc w:val="left"/>
        <w:rPr>
          <w:rFonts w:eastAsia="SimSun"/>
          <w:sz w:val="24"/>
          <w:szCs w:val="24"/>
        </w:rPr>
      </w:pPr>
    </w:p>
    <w:p w14:paraId="540F68C1" w14:textId="77777777" w:rsidR="00057324" w:rsidRPr="00AF08E4" w:rsidRDefault="00057324" w:rsidP="00057324">
      <w:pPr>
        <w:jc w:val="left"/>
        <w:rPr>
          <w:rFonts w:eastAsia="SimSun"/>
          <w:sz w:val="24"/>
          <w:szCs w:val="24"/>
        </w:rPr>
      </w:pPr>
    </w:p>
    <w:p w14:paraId="6E328E40" w14:textId="77777777" w:rsidR="00057324" w:rsidRPr="00AF08E4" w:rsidRDefault="00057324" w:rsidP="00057324">
      <w:pPr>
        <w:jc w:val="left"/>
        <w:rPr>
          <w:rFonts w:eastAsia="SimSun"/>
          <w:sz w:val="24"/>
          <w:szCs w:val="24"/>
        </w:rPr>
      </w:pPr>
    </w:p>
    <w:p w14:paraId="24881ACC" w14:textId="77777777" w:rsidR="00057324" w:rsidRPr="00AF08E4" w:rsidRDefault="00057324" w:rsidP="00057324">
      <w:pPr>
        <w:jc w:val="left"/>
        <w:rPr>
          <w:rFonts w:eastAsia="SimSun"/>
          <w:sz w:val="24"/>
          <w:szCs w:val="24"/>
        </w:rPr>
      </w:pPr>
    </w:p>
    <w:p w14:paraId="1478CD2B" w14:textId="77777777" w:rsidR="00057324" w:rsidRPr="00AF08E4" w:rsidRDefault="00057324" w:rsidP="00057324">
      <w:pPr>
        <w:jc w:val="left"/>
        <w:rPr>
          <w:rFonts w:eastAsia="SimSun"/>
          <w:sz w:val="24"/>
          <w:szCs w:val="24"/>
        </w:rPr>
      </w:pPr>
    </w:p>
    <w:p w14:paraId="7963A1EA" w14:textId="77777777" w:rsidR="00057324" w:rsidRPr="00AF08E4" w:rsidRDefault="00057324" w:rsidP="00057324">
      <w:pPr>
        <w:jc w:val="left"/>
        <w:rPr>
          <w:rFonts w:eastAsia="SimSun"/>
          <w:sz w:val="24"/>
          <w:szCs w:val="24"/>
        </w:rPr>
      </w:pPr>
    </w:p>
    <w:p w14:paraId="7E479028" w14:textId="77777777" w:rsidR="00057324" w:rsidRPr="00AF08E4" w:rsidRDefault="00057324" w:rsidP="00057324">
      <w:pPr>
        <w:jc w:val="left"/>
        <w:rPr>
          <w:rFonts w:eastAsia="SimSun"/>
          <w:sz w:val="24"/>
          <w:szCs w:val="24"/>
        </w:rPr>
      </w:pPr>
    </w:p>
    <w:p w14:paraId="1A723C01" w14:textId="77777777" w:rsidR="00057324" w:rsidRPr="00AF08E4" w:rsidRDefault="00057324" w:rsidP="00057324">
      <w:pPr>
        <w:jc w:val="left"/>
        <w:rPr>
          <w:rFonts w:eastAsia="SimSun"/>
          <w:sz w:val="24"/>
          <w:szCs w:val="24"/>
        </w:rPr>
      </w:pPr>
    </w:p>
    <w:p w14:paraId="2B74B460" w14:textId="77777777" w:rsidR="00057324" w:rsidRPr="00AF08E4" w:rsidRDefault="00057324" w:rsidP="00057324">
      <w:pPr>
        <w:jc w:val="left"/>
        <w:rPr>
          <w:rFonts w:eastAsia="SimSun"/>
          <w:sz w:val="24"/>
          <w:szCs w:val="24"/>
        </w:rPr>
      </w:pPr>
    </w:p>
    <w:p w14:paraId="3738A1B0" w14:textId="77777777" w:rsidR="00057324" w:rsidRPr="00AF08E4" w:rsidRDefault="00057324" w:rsidP="00057324">
      <w:pPr>
        <w:jc w:val="left"/>
        <w:rPr>
          <w:rFonts w:eastAsia="SimSun"/>
          <w:sz w:val="24"/>
          <w:szCs w:val="24"/>
        </w:rPr>
      </w:pPr>
    </w:p>
    <w:p w14:paraId="129FBC79" w14:textId="77777777" w:rsidR="00057324" w:rsidRPr="00AF08E4" w:rsidRDefault="00057324" w:rsidP="00057324">
      <w:pPr>
        <w:jc w:val="left"/>
        <w:rPr>
          <w:rFonts w:eastAsia="SimSun"/>
          <w:sz w:val="24"/>
          <w:szCs w:val="24"/>
        </w:rPr>
      </w:pPr>
    </w:p>
    <w:p w14:paraId="150E3824" w14:textId="77777777" w:rsidR="00057324" w:rsidRPr="00AF08E4" w:rsidRDefault="00057324" w:rsidP="00057324">
      <w:pPr>
        <w:jc w:val="left"/>
        <w:rPr>
          <w:rFonts w:eastAsia="SimSun"/>
          <w:sz w:val="24"/>
          <w:szCs w:val="24"/>
        </w:rPr>
      </w:pPr>
    </w:p>
    <w:p w14:paraId="5D8C69CF" w14:textId="77777777" w:rsidR="00057324" w:rsidRPr="00AF08E4" w:rsidRDefault="00057324" w:rsidP="00057324">
      <w:pPr>
        <w:jc w:val="left"/>
        <w:rPr>
          <w:rFonts w:eastAsia="SimSun"/>
          <w:sz w:val="24"/>
          <w:szCs w:val="24"/>
        </w:rPr>
      </w:pPr>
    </w:p>
    <w:p w14:paraId="6EC414E5" w14:textId="77777777" w:rsidR="00057324" w:rsidRPr="00AF08E4" w:rsidRDefault="00057324" w:rsidP="00057324">
      <w:pPr>
        <w:jc w:val="left"/>
        <w:rPr>
          <w:rFonts w:eastAsia="SimSun"/>
          <w:sz w:val="24"/>
          <w:szCs w:val="24"/>
        </w:rPr>
      </w:pPr>
    </w:p>
    <w:p w14:paraId="73628834" w14:textId="77777777" w:rsidR="00057324" w:rsidRPr="00AF08E4" w:rsidRDefault="00057324" w:rsidP="00057324">
      <w:pPr>
        <w:jc w:val="left"/>
        <w:rPr>
          <w:rFonts w:eastAsia="SimSun"/>
          <w:i/>
          <w:sz w:val="24"/>
          <w:szCs w:val="24"/>
        </w:rPr>
      </w:pPr>
    </w:p>
    <w:p w14:paraId="26102C34" w14:textId="77777777" w:rsidR="00057324" w:rsidRPr="00AF08E4" w:rsidRDefault="00057324" w:rsidP="00057324">
      <w:pPr>
        <w:jc w:val="left"/>
        <w:rPr>
          <w:rFonts w:eastAsia="SimSun"/>
          <w:i/>
          <w:sz w:val="24"/>
          <w:szCs w:val="24"/>
        </w:rPr>
      </w:pPr>
      <w:r w:rsidRPr="00AF08E4">
        <w:rPr>
          <w:rFonts w:eastAsia="SimSun"/>
          <w:i/>
          <w:noProof/>
          <w:sz w:val="24"/>
          <w:szCs w:val="24"/>
          <w:lang w:eastAsia="en-GB"/>
        </w:rPr>
        <mc:AlternateContent>
          <mc:Choice Requires="wps">
            <w:drawing>
              <wp:anchor distT="0" distB="0" distL="114300" distR="114300" simplePos="0" relativeHeight="251662336" behindDoc="0" locked="0" layoutInCell="1" allowOverlap="1" wp14:anchorId="2AF7E23D" wp14:editId="02AF1634">
                <wp:simplePos x="0" y="0"/>
                <wp:positionH relativeFrom="column">
                  <wp:posOffset>3514090</wp:posOffset>
                </wp:positionH>
                <wp:positionV relativeFrom="paragraph">
                  <wp:posOffset>150495</wp:posOffset>
                </wp:positionV>
                <wp:extent cx="245110" cy="337185"/>
                <wp:effectExtent l="0" t="0" r="59690" b="0"/>
                <wp:wrapSquare wrapText="bothSides"/>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64405">
                          <a:off x="0" y="0"/>
                          <a:ext cx="245110" cy="337185"/>
                        </a:xfrm>
                        <a:custGeom>
                          <a:avLst/>
                          <a:gdLst>
                            <a:gd name="f0" fmla="val 10800000"/>
                            <a:gd name="f1" fmla="val 5400000"/>
                            <a:gd name="f2" fmla="val 180"/>
                            <a:gd name="f3" fmla="val w"/>
                            <a:gd name="f4" fmla="val h"/>
                            <a:gd name="f5" fmla="val 0"/>
                            <a:gd name="f6" fmla="val 245628"/>
                            <a:gd name="f7" fmla="val 312775"/>
                            <a:gd name="f8" fmla="val 250220"/>
                            <a:gd name="f9" fmla="val 122814"/>
                            <a:gd name="f10" fmla="val 156387"/>
                            <a:gd name="f11" fmla="val 62555"/>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6" y="f8"/>
                              </a:moveTo>
                              <a:lnTo>
                                <a:pt x="f9" y="f8"/>
                              </a:lnTo>
                              <a:lnTo>
                                <a:pt x="f9" y="f7"/>
                              </a:lnTo>
                              <a:lnTo>
                                <a:pt x="f5" y="f10"/>
                              </a:lnTo>
                              <a:lnTo>
                                <a:pt x="f9" y="f5"/>
                              </a:lnTo>
                              <a:lnTo>
                                <a:pt x="f9" y="f11"/>
                              </a:lnTo>
                              <a:lnTo>
                                <a:pt x="f6" y="f11"/>
                              </a:lnTo>
                              <a:lnTo>
                                <a:pt x="f6" y="f8"/>
                              </a:lnTo>
                              <a:close/>
                            </a:path>
                          </a:pathLst>
                        </a:custGeom>
                        <a:solidFill>
                          <a:srgbClr val="000000"/>
                        </a:solidFill>
                        <a:ln w="9528" cap="flat">
                          <a:solidFill>
                            <a:srgbClr val="000000"/>
                          </a:solidFill>
                          <a:prstDash val="solid"/>
                          <a:miter/>
                        </a:ln>
                      </wps:spPr>
                      <wps:txbx>
                        <w:txbxContent>
                          <w:p w14:paraId="3D06FC6D" w14:textId="77777777" w:rsidR="00057324" w:rsidRDefault="00057324" w:rsidP="00057324">
                            <w:pPr>
                              <w:spacing w:after="100" w:line="216" w:lineRule="auto"/>
                              <w:jc w:val="center"/>
                              <w:rPr>
                                <w:color w:val="000000"/>
                                <w:sz w:val="36"/>
                                <w:szCs w:val="36"/>
                              </w:rPr>
                            </w:pPr>
                          </w:p>
                        </w:txbxContent>
                      </wps:txbx>
                      <wps:bodyPr vert="horz" wrap="square" lIns="73691" tIns="62554" rIns="0"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2AF7E23D" id="Freeform: Shape 18" o:spid="_x0000_s1036" style="position:absolute;margin-left:276.7pt;margin-top:11.85pt;width:19.3pt;height:26.55pt;rotation:-244186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" adj="-11796480,,5400" path="m245628,250220r-122814,l122814,312775,,156387,122814,r,62555l245628,62555r,187665xe" fillcolor="black" strokeweight=".26467mm">
                <v:stroke joinstyle="miter"/>
                <v:formulas/>
                <v:path arrowok="t" o:connecttype="custom" o:connectlocs="122555,0;245110,168593;122555,337185;0,168593;0,67437;122555,67437;122555,0;245110,168593;122555,337185;122555,269748;0,269748;0,67437" o:connectangles="270,0,90,180,0,0,0,0,0,0,0,0" textboxrect="0,0,245628,312775"/>
                <v:textbox inset="2.04697mm,1.73761mm,0,1.73761mm">
                  <w:txbxContent>
                    <w:p w14:paraId="3D06FC6D" w14:textId="77777777" w:rsidR="00057324" w:rsidRDefault="00057324" w:rsidP="00057324">
                      <w:pPr>
                        <w:spacing w:after="100" w:line="216" w:lineRule="auto"/>
                        <w:jc w:val="center"/>
                        <w:rPr>
                          <w:color w:val="000000"/>
                          <w:sz w:val="36"/>
                          <w:szCs w:val="36"/>
                        </w:rPr>
                      </w:pPr>
                    </w:p>
                  </w:txbxContent>
                </v:textbox>
                <w10:wrap type="square"/>
              </v:shape>
            </w:pict>
          </mc:Fallback>
        </mc:AlternateContent>
      </w:r>
      <w:r w:rsidRPr="00AF08E4">
        <w:rPr>
          <w:rFonts w:eastAsia="SimSun"/>
          <w:i/>
          <w:noProof/>
          <w:sz w:val="24"/>
          <w:szCs w:val="24"/>
          <w:lang w:eastAsia="en-GB"/>
        </w:rPr>
        <mc:AlternateContent>
          <mc:Choice Requires="wps">
            <w:drawing>
              <wp:anchor distT="0" distB="0" distL="114300" distR="114300" simplePos="0" relativeHeight="251663360" behindDoc="0" locked="0" layoutInCell="1" allowOverlap="1" wp14:anchorId="11F38CC7" wp14:editId="476C7780">
                <wp:simplePos x="0" y="0"/>
                <wp:positionH relativeFrom="column">
                  <wp:posOffset>1883410</wp:posOffset>
                </wp:positionH>
                <wp:positionV relativeFrom="paragraph">
                  <wp:posOffset>126365</wp:posOffset>
                </wp:positionV>
                <wp:extent cx="286385" cy="375920"/>
                <wp:effectExtent l="0" t="0" r="56515" b="5080"/>
                <wp:wrapSquare wrapText="bothSides"/>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07238">
                          <a:off x="0" y="0"/>
                          <a:ext cx="286385" cy="375920"/>
                        </a:xfrm>
                        <a:custGeom>
                          <a:avLst/>
                          <a:gdLst>
                            <a:gd name="f0" fmla="val 10800000"/>
                            <a:gd name="f1" fmla="val 5400000"/>
                            <a:gd name="f2" fmla="val 180"/>
                            <a:gd name="f3" fmla="val w"/>
                            <a:gd name="f4" fmla="val h"/>
                            <a:gd name="f5" fmla="val 0"/>
                            <a:gd name="f6" fmla="val 249510"/>
                            <a:gd name="f7" fmla="val 312775"/>
                            <a:gd name="f8" fmla="val 250220"/>
                            <a:gd name="f9" fmla="val 124755"/>
                            <a:gd name="f10" fmla="val 156387"/>
                            <a:gd name="f11" fmla="val 62555"/>
                            <a:gd name="f12" fmla="+- 0 0 -90"/>
                            <a:gd name="f13" fmla="*/ f3 1 249510"/>
                            <a:gd name="f14" fmla="*/ f4 1 312775"/>
                            <a:gd name="f15" fmla="val f5"/>
                            <a:gd name="f16" fmla="val f6"/>
                            <a:gd name="f17" fmla="val f7"/>
                            <a:gd name="f18" fmla="*/ f12 f0 1"/>
                            <a:gd name="f19" fmla="+- f17 0 f15"/>
                            <a:gd name="f20" fmla="+- f16 0 f15"/>
                            <a:gd name="f21" fmla="*/ f18 1 f2"/>
                            <a:gd name="f22" fmla="*/ f20 1 249510"/>
                            <a:gd name="f23" fmla="*/ f19 1 312775"/>
                            <a:gd name="f24" fmla="*/ 0 f20 1"/>
                            <a:gd name="f25" fmla="*/ 62555 f19 1"/>
                            <a:gd name="f26" fmla="*/ 124755 f20 1"/>
                            <a:gd name="f27" fmla="*/ 0 f19 1"/>
                            <a:gd name="f28" fmla="*/ 249510 f20 1"/>
                            <a:gd name="f29" fmla="*/ 156388 f19 1"/>
                            <a:gd name="f30" fmla="*/ 312775 f19 1"/>
                            <a:gd name="f31" fmla="*/ 250220 f19 1"/>
                            <a:gd name="f32" fmla="+- f21 0 f1"/>
                            <a:gd name="f33" fmla="*/ f24 1 249510"/>
                            <a:gd name="f34" fmla="*/ f25 1 312775"/>
                            <a:gd name="f35" fmla="*/ f26 1 249510"/>
                            <a:gd name="f36" fmla="*/ f27 1 312775"/>
                            <a:gd name="f37" fmla="*/ f28 1 249510"/>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9510" h="312775">
                              <a:moveTo>
                                <a:pt x="f6" y="f8"/>
                              </a:moveTo>
                              <a:lnTo>
                                <a:pt x="f9" y="f8"/>
                              </a:lnTo>
                              <a:lnTo>
                                <a:pt x="f9" y="f7"/>
                              </a:lnTo>
                              <a:lnTo>
                                <a:pt x="f5" y="f10"/>
                              </a:lnTo>
                              <a:lnTo>
                                <a:pt x="f9" y="f5"/>
                              </a:lnTo>
                              <a:lnTo>
                                <a:pt x="f9" y="f11"/>
                              </a:lnTo>
                              <a:lnTo>
                                <a:pt x="f6" y="f11"/>
                              </a:lnTo>
                              <a:lnTo>
                                <a:pt x="f6" y="f8"/>
                              </a:lnTo>
                              <a:close/>
                            </a:path>
                          </a:pathLst>
                        </a:custGeom>
                        <a:solidFill>
                          <a:srgbClr val="000000"/>
                        </a:solidFill>
                        <a:ln w="9528" cap="flat">
                          <a:solidFill>
                            <a:srgbClr val="000000"/>
                          </a:solidFill>
                          <a:prstDash val="solid"/>
                          <a:miter/>
                        </a:ln>
                      </wps:spPr>
                      <wps:txbx>
                        <w:txbxContent>
                          <w:p w14:paraId="500EB37E" w14:textId="77777777" w:rsidR="00057324" w:rsidRDefault="00057324" w:rsidP="00057324">
                            <w:pPr>
                              <w:spacing w:after="100" w:line="216" w:lineRule="auto"/>
                              <w:jc w:val="center"/>
                              <w:rPr>
                                <w:color w:val="000000"/>
                                <w:sz w:val="36"/>
                                <w:szCs w:val="36"/>
                              </w:rPr>
                            </w:pPr>
                          </w:p>
                        </w:txbxContent>
                      </wps:txbx>
                      <wps:bodyPr vert="horz" wrap="square" lIns="74852" tIns="62554" rIns="0" bIns="62554" anchor="ctr" anchorCtr="1" compatLnSpc="0">
                        <a:noAutofit/>
                      </wps:bodyPr>
                    </wps:wsp>
                  </a:graphicData>
                </a:graphic>
                <wp14:sizeRelH relativeFrom="margin">
                  <wp14:pctWidth>0</wp14:pctWidth>
                </wp14:sizeRelH>
                <wp14:sizeRelV relativeFrom="margin">
                  <wp14:pctHeight>0</wp14:pctHeight>
                </wp14:sizeRelV>
              </wp:anchor>
            </w:drawing>
          </mc:Choice>
          <mc:Fallback>
            <w:pict>
              <v:shape w14:anchorId="11F38CC7" id="Freeform: Shape 20" o:spid="_x0000_s1037" style="position:absolute;margin-left:148.3pt;margin-top:9.95pt;width:22.55pt;height:29.6pt;rotation:252011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249510,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" adj="-11796480,,5400" path="m249510,250220r-124755,l124755,312775,,156387,124755,r,62555l249510,62555r,187665xe" fillcolor="black" strokeweight=".26467mm">
                <v:stroke joinstyle="miter"/>
                <v:formulas/>
                <v:path arrowok="t" o:connecttype="custom" o:connectlocs="143193,0;286385,187960;143193,375920;0,187960;0,75184;143193,75184;143193,0;286385,187961;143193,375920;143193,300736;0,300736;0,75184" o:connectangles="270,0,90,180,0,0,0,0,0,0,0,0" textboxrect="0,0,249510,312775"/>
                <v:textbox inset="2.07922mm,1.73761mm,0,1.73761mm">
                  <w:txbxContent>
                    <w:p w14:paraId="500EB37E" w14:textId="77777777" w:rsidR="00057324" w:rsidRDefault="00057324" w:rsidP="00057324">
                      <w:pPr>
                        <w:spacing w:after="100" w:line="216" w:lineRule="auto"/>
                        <w:jc w:val="center"/>
                        <w:rPr>
                          <w:color w:val="000000"/>
                          <w:sz w:val="36"/>
                          <w:szCs w:val="36"/>
                        </w:rPr>
                      </w:pPr>
                    </w:p>
                  </w:txbxContent>
                </v:textbox>
                <w10:wrap type="square"/>
              </v:shape>
            </w:pict>
          </mc:Fallback>
        </mc:AlternateContent>
      </w:r>
    </w:p>
    <w:p w14:paraId="557C7D5D" w14:textId="77777777" w:rsidR="00057324" w:rsidRPr="00AF08E4" w:rsidRDefault="00057324" w:rsidP="00057324">
      <w:pPr>
        <w:jc w:val="left"/>
        <w:rPr>
          <w:rFonts w:eastAsia="SimSun"/>
          <w:i/>
          <w:sz w:val="24"/>
          <w:szCs w:val="24"/>
        </w:rPr>
      </w:pPr>
      <w:r w:rsidRPr="00AF08E4">
        <w:rPr>
          <w:rFonts w:eastAsia="SimSun"/>
          <w:i/>
          <w:noProof/>
          <w:sz w:val="24"/>
          <w:szCs w:val="24"/>
          <w:lang w:eastAsia="en-GB"/>
        </w:rPr>
        <mc:AlternateContent>
          <mc:Choice Requires="wps">
            <w:drawing>
              <wp:anchor distT="0" distB="0" distL="114300" distR="114300" simplePos="0" relativeHeight="251667456" behindDoc="0" locked="0" layoutInCell="1" allowOverlap="1" wp14:anchorId="273145BD" wp14:editId="284D2E24">
                <wp:simplePos x="0" y="0"/>
                <wp:positionH relativeFrom="column">
                  <wp:posOffset>2410460</wp:posOffset>
                </wp:positionH>
                <wp:positionV relativeFrom="paragraph">
                  <wp:posOffset>91440</wp:posOffset>
                </wp:positionV>
                <wp:extent cx="925195" cy="999490"/>
                <wp:effectExtent l="0" t="0" r="2730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5F08D711" w14:textId="77777777" w:rsidR="00057324" w:rsidRPr="001E2EF1" w:rsidRDefault="00057324" w:rsidP="00057324">
                            <w:pPr>
                              <w:widowControl w:val="0"/>
                              <w:spacing w:after="80" w:line="216" w:lineRule="auto"/>
                              <w:jc w:val="center"/>
                              <w:rPr>
                                <w:lang w:val="en-US"/>
                              </w:rPr>
                            </w:pPr>
                            <w:r>
                              <w:rPr>
                                <w:kern w:val="30"/>
                                <w:lang w:val="en-US"/>
                              </w:rPr>
                              <w:t>Identify the root cause of each problem</w:t>
                            </w:r>
                          </w:p>
                        </w:txbxContent>
                      </wps:txbx>
                      <wps:bodyPr rot="0" vert="horz" wrap="square" lIns="148416" tIns="148416" rIns="148416" bIns="14841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273145BD" id="Freeform: Shape 5" o:spid="_x0000_s1038" style="position:absolute;margin-left:189.8pt;margin-top:7.2pt;width:72.85pt;height:7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2267mm,4.12267mm,4.12267mm,4.12267mm">
                  <w:txbxContent>
                    <w:p w14:paraId="5F08D711" w14:textId="77777777" w:rsidR="00057324" w:rsidRPr="001E2EF1" w:rsidRDefault="00057324" w:rsidP="00057324">
                      <w:pPr>
                        <w:widowControl w:val="0"/>
                        <w:spacing w:after="80" w:line="216" w:lineRule="auto"/>
                        <w:jc w:val="center"/>
                        <w:rPr>
                          <w:lang w:val="en-US"/>
                        </w:rPr>
                      </w:pPr>
                      <w:r>
                        <w:rPr>
                          <w:kern w:val="30"/>
                          <w:lang w:val="en-US"/>
                        </w:rPr>
                        <w:t>Identify the root cause of each problem</w:t>
                      </w:r>
                    </w:p>
                  </w:txbxContent>
                </v:textbox>
              </v:shape>
            </w:pict>
          </mc:Fallback>
        </mc:AlternateContent>
      </w:r>
    </w:p>
    <w:p w14:paraId="23E234A6" w14:textId="77777777" w:rsidR="00057324" w:rsidRPr="00AF08E4" w:rsidRDefault="00057324" w:rsidP="00057324">
      <w:pPr>
        <w:jc w:val="left"/>
        <w:rPr>
          <w:rFonts w:eastAsia="SimSun"/>
          <w:sz w:val="24"/>
          <w:szCs w:val="24"/>
        </w:rPr>
      </w:pPr>
    </w:p>
    <w:p w14:paraId="380A924E" w14:textId="77777777" w:rsidR="00057324" w:rsidRPr="00AF08E4" w:rsidRDefault="00057324" w:rsidP="00057324">
      <w:pPr>
        <w:jc w:val="left"/>
        <w:rPr>
          <w:rFonts w:eastAsia="SimSun"/>
          <w:sz w:val="24"/>
          <w:szCs w:val="24"/>
        </w:rPr>
      </w:pPr>
    </w:p>
    <w:p w14:paraId="089B978D" w14:textId="77777777" w:rsidR="00057324" w:rsidRPr="00AF08E4" w:rsidRDefault="00057324" w:rsidP="00057324">
      <w:pPr>
        <w:jc w:val="left"/>
        <w:rPr>
          <w:rFonts w:eastAsia="SimSun"/>
          <w:sz w:val="24"/>
          <w:szCs w:val="24"/>
        </w:rPr>
      </w:pPr>
    </w:p>
    <w:p w14:paraId="5411AE33" w14:textId="77777777" w:rsidR="00057324" w:rsidRPr="00AF08E4" w:rsidRDefault="00057324" w:rsidP="00057324">
      <w:pPr>
        <w:jc w:val="left"/>
        <w:rPr>
          <w:rFonts w:eastAsia="SimSun"/>
          <w:sz w:val="24"/>
          <w:szCs w:val="24"/>
        </w:rPr>
      </w:pPr>
    </w:p>
    <w:p w14:paraId="4554BA49" w14:textId="77777777" w:rsidR="00057324" w:rsidRPr="00AF08E4" w:rsidRDefault="00057324" w:rsidP="00057324">
      <w:pPr>
        <w:rPr>
          <w:rFonts w:eastAsia="SimSun"/>
          <w:sz w:val="22"/>
          <w:szCs w:val="22"/>
        </w:rPr>
      </w:pPr>
    </w:p>
    <w:p w14:paraId="5E7B619A" w14:textId="77777777" w:rsidR="00057324" w:rsidRDefault="00057324" w:rsidP="00057324">
      <w:pPr>
        <w:rPr>
          <w:rFonts w:eastAsia="SimSun"/>
          <w:sz w:val="22"/>
          <w:szCs w:val="22"/>
        </w:rPr>
      </w:pPr>
    </w:p>
    <w:p w14:paraId="3E5C3E0B" w14:textId="77777777" w:rsidR="00057324" w:rsidRDefault="00057324" w:rsidP="00057324">
      <w:pPr>
        <w:rPr>
          <w:sz w:val="22"/>
          <w:szCs w:val="22"/>
        </w:rPr>
      </w:pPr>
    </w:p>
    <w:p w14:paraId="73C4F174" w14:textId="77777777" w:rsidR="00057324" w:rsidRDefault="00057324" w:rsidP="00057324">
      <w:pPr>
        <w:rPr>
          <w:sz w:val="22"/>
          <w:szCs w:val="22"/>
        </w:rPr>
      </w:pPr>
      <w:r w:rsidRPr="004B5176">
        <w:rPr>
          <w:sz w:val="22"/>
          <w:szCs w:val="22"/>
        </w:rPr>
        <w:lastRenderedPageBreak/>
        <w:t xml:space="preserve">This system is operated constantly, responding to fresh information. </w:t>
      </w:r>
      <w:r>
        <w:rPr>
          <w:sz w:val="22"/>
          <w:szCs w:val="22"/>
        </w:rPr>
        <w:t xml:space="preserve">The system is operated by institutions and mechanisms that </w:t>
      </w:r>
      <w:proofErr w:type="gramStart"/>
      <w:r>
        <w:rPr>
          <w:sz w:val="22"/>
          <w:szCs w:val="22"/>
        </w:rPr>
        <w:t>deliver effectively</w:t>
      </w:r>
      <w:proofErr w:type="gramEnd"/>
      <w:r>
        <w:rPr>
          <w:sz w:val="22"/>
          <w:szCs w:val="22"/>
        </w:rPr>
        <w:t xml:space="preserve"> all of the </w:t>
      </w:r>
      <w:r w:rsidRPr="00FC5763">
        <w:rPr>
          <w:i/>
          <w:iCs/>
          <w:sz w:val="22"/>
          <w:szCs w:val="22"/>
        </w:rPr>
        <w:t>functions</w:t>
      </w:r>
      <w:r>
        <w:rPr>
          <w:sz w:val="22"/>
          <w:szCs w:val="22"/>
        </w:rPr>
        <w:t xml:space="preserve">. For example, the identification of problems </w:t>
      </w:r>
      <w:r w:rsidRPr="004B5176">
        <w:rPr>
          <w:sz w:val="22"/>
          <w:szCs w:val="22"/>
        </w:rPr>
        <w:t xml:space="preserve">will </w:t>
      </w:r>
      <w:r>
        <w:rPr>
          <w:sz w:val="22"/>
          <w:szCs w:val="22"/>
        </w:rPr>
        <w:t>be achieved partly by open cultures that support information flow in an environment of psychological safety (and no blame) and by data collection and feedback mechanisms from operators (businesses) third party certification and accreditation, and user feedback (</w:t>
      </w:r>
      <w:proofErr w:type="spellStart"/>
      <w:r>
        <w:rPr>
          <w:sz w:val="22"/>
          <w:szCs w:val="22"/>
        </w:rPr>
        <w:t>eg</w:t>
      </w:r>
      <w:proofErr w:type="spellEnd"/>
      <w:r>
        <w:rPr>
          <w:sz w:val="22"/>
          <w:szCs w:val="22"/>
        </w:rPr>
        <w:t xml:space="preserve"> for consumers through Ombudsmen platforms). The operation of the system is, of course, predicated on the expectation that all actors will cooperate in achieving the purposes and outcomes based on commitment to the shared ethical values, and that evidence will differentiate those who do so from those who do not.</w:t>
      </w:r>
    </w:p>
    <w:p w14:paraId="656FD797" w14:textId="77777777" w:rsidR="00057324" w:rsidRDefault="00057324" w:rsidP="00057324">
      <w:pPr>
        <w:rPr>
          <w:sz w:val="22"/>
          <w:szCs w:val="22"/>
        </w:rPr>
      </w:pPr>
    </w:p>
    <w:p w14:paraId="5DA173C2" w14:textId="77777777" w:rsidR="002C23E1" w:rsidRDefault="002C23E1" w:rsidP="00057324">
      <w:pPr>
        <w:rPr>
          <w:sz w:val="22"/>
          <w:szCs w:val="22"/>
        </w:rPr>
      </w:pPr>
    </w:p>
    <w:p w14:paraId="56FD4067" w14:textId="77777777" w:rsidR="007B0DC0" w:rsidRPr="00C47C93" w:rsidRDefault="007B0DC0" w:rsidP="003E14B2">
      <w:pPr>
        <w:jc w:val="center"/>
        <w:rPr>
          <w:b/>
          <w:bCs/>
          <w:sz w:val="22"/>
          <w:szCs w:val="22"/>
        </w:rPr>
      </w:pPr>
      <w:r>
        <w:rPr>
          <w:b/>
          <w:bCs/>
          <w:sz w:val="22"/>
          <w:szCs w:val="22"/>
        </w:rPr>
        <w:t>Advantages</w:t>
      </w:r>
    </w:p>
    <w:p w14:paraId="09780ED4" w14:textId="77777777" w:rsidR="007B0DC0" w:rsidRDefault="007B0DC0" w:rsidP="003E14B2">
      <w:pPr>
        <w:rPr>
          <w:sz w:val="22"/>
          <w:szCs w:val="22"/>
        </w:rPr>
      </w:pPr>
    </w:p>
    <w:p w14:paraId="4C9C8E6D" w14:textId="0E24BB2B" w:rsidR="007B0DC0" w:rsidRDefault="007B0DC0" w:rsidP="003E14B2">
      <w:pPr>
        <w:rPr>
          <w:sz w:val="22"/>
          <w:szCs w:val="22"/>
        </w:rPr>
      </w:pPr>
      <w:r>
        <w:rPr>
          <w:sz w:val="22"/>
          <w:szCs w:val="22"/>
        </w:rPr>
        <w:t>The OBCR approach has the following advantages:</w:t>
      </w:r>
    </w:p>
    <w:p w14:paraId="322D299A" w14:textId="77777777" w:rsidR="007B0DC0" w:rsidRDefault="007B0DC0" w:rsidP="003E14B2">
      <w:pPr>
        <w:rPr>
          <w:sz w:val="22"/>
          <w:szCs w:val="22"/>
        </w:rPr>
      </w:pPr>
    </w:p>
    <w:p w14:paraId="2D10D1BA" w14:textId="682A21D5" w:rsidR="007B0DC0" w:rsidRDefault="007B0DC0" w:rsidP="003E14B2">
      <w:pPr>
        <w:pStyle w:val="ListParagraph"/>
        <w:numPr>
          <w:ilvl w:val="0"/>
          <w:numId w:val="12"/>
        </w:numPr>
        <w:rPr>
          <w:sz w:val="22"/>
          <w:szCs w:val="22"/>
        </w:rPr>
      </w:pPr>
      <w:r>
        <w:rPr>
          <w:sz w:val="22"/>
          <w:szCs w:val="22"/>
        </w:rPr>
        <w:t xml:space="preserve">offers stakeholders, especially regulatees, </w:t>
      </w:r>
      <w:r w:rsidRPr="00191942">
        <w:rPr>
          <w:sz w:val="22"/>
          <w:szCs w:val="22"/>
        </w:rPr>
        <w:t>constructive involvement in making the rules</w:t>
      </w:r>
      <w:r>
        <w:rPr>
          <w:sz w:val="22"/>
          <w:szCs w:val="22"/>
        </w:rPr>
        <w:t xml:space="preserve"> (co-creation)</w:t>
      </w:r>
      <w:r w:rsidRPr="00191942">
        <w:rPr>
          <w:sz w:val="22"/>
          <w:szCs w:val="22"/>
        </w:rPr>
        <w:t>, identifying and fixing problems</w:t>
      </w:r>
      <w:r>
        <w:rPr>
          <w:sz w:val="22"/>
          <w:szCs w:val="22"/>
        </w:rPr>
        <w:t>;</w:t>
      </w:r>
    </w:p>
    <w:p w14:paraId="3C5B8B4F" w14:textId="44032415" w:rsidR="007B0DC0" w:rsidRPr="003E14B2" w:rsidRDefault="007B0DC0" w:rsidP="003E14B2">
      <w:pPr>
        <w:pStyle w:val="ListParagraph"/>
        <w:numPr>
          <w:ilvl w:val="0"/>
          <w:numId w:val="12"/>
        </w:numPr>
        <w:rPr>
          <w:sz w:val="22"/>
          <w:szCs w:val="22"/>
        </w:rPr>
      </w:pPr>
      <w:r w:rsidRPr="003E14B2">
        <w:rPr>
          <w:sz w:val="22"/>
          <w:szCs w:val="22"/>
        </w:rPr>
        <w:t>is built on a foundation of trusted businesses, who produce a single set of evidence that they are trustworthy</w:t>
      </w:r>
      <w:r>
        <w:rPr>
          <w:sz w:val="22"/>
          <w:szCs w:val="22"/>
        </w:rPr>
        <w:t>, which should be acceptable by</w:t>
      </w:r>
      <w:r w:rsidRPr="003E14B2">
        <w:rPr>
          <w:sz w:val="22"/>
          <w:szCs w:val="22"/>
        </w:rPr>
        <w:t xml:space="preserve"> staff, customers, investors, suppliers, regulators, communities); this will incentivise opportunity to build a reputation for trust; simplification of qualification for contacts and procurement; speedy identification of problems and cooperative response to fixing them (changes to improve performance and reduce risk, and making redress – largely avoids ‘enforcement’).</w:t>
      </w:r>
    </w:p>
    <w:p w14:paraId="3D6F17E1" w14:textId="77777777" w:rsidR="007B0DC0" w:rsidRDefault="007B0DC0" w:rsidP="003E14B2">
      <w:pPr>
        <w:pStyle w:val="ListParagraph"/>
        <w:numPr>
          <w:ilvl w:val="0"/>
          <w:numId w:val="12"/>
        </w:numPr>
        <w:rPr>
          <w:sz w:val="22"/>
          <w:szCs w:val="22"/>
        </w:rPr>
      </w:pPr>
      <w:r>
        <w:rPr>
          <w:sz w:val="22"/>
          <w:szCs w:val="22"/>
        </w:rPr>
        <w:t>has a major focus on the evidence of achieving the common outcomes and of behaving fairly and well;</w:t>
      </w:r>
    </w:p>
    <w:p w14:paraId="69F3F81D" w14:textId="478C1544" w:rsidR="007B0DC0" w:rsidRDefault="007B0DC0" w:rsidP="003E14B2">
      <w:pPr>
        <w:pStyle w:val="ListParagraph"/>
        <w:numPr>
          <w:ilvl w:val="0"/>
          <w:numId w:val="12"/>
        </w:numPr>
        <w:rPr>
          <w:sz w:val="22"/>
          <w:szCs w:val="22"/>
        </w:rPr>
      </w:pPr>
      <w:r>
        <w:rPr>
          <w:sz w:val="22"/>
          <w:szCs w:val="22"/>
        </w:rPr>
        <w:t>identifies and solves problems in a cooperative, supportive, ‘no blame’ environment;</w:t>
      </w:r>
    </w:p>
    <w:p w14:paraId="4F826785" w14:textId="6F99AC85" w:rsidR="007B0DC0" w:rsidRDefault="007B0DC0" w:rsidP="003E14B2">
      <w:pPr>
        <w:pStyle w:val="ListParagraph"/>
        <w:numPr>
          <w:ilvl w:val="0"/>
          <w:numId w:val="12"/>
        </w:numPr>
        <w:rPr>
          <w:sz w:val="22"/>
          <w:szCs w:val="22"/>
        </w:rPr>
      </w:pPr>
      <w:r>
        <w:rPr>
          <w:sz w:val="22"/>
          <w:szCs w:val="22"/>
        </w:rPr>
        <w:t>reserves traditional enforcement tools for those who do not cooperate ethically but behave criminally;</w:t>
      </w:r>
    </w:p>
    <w:p w14:paraId="3F9C72D2" w14:textId="006D065D" w:rsidR="007B0DC0" w:rsidRDefault="007B0DC0" w:rsidP="0027021F">
      <w:pPr>
        <w:pStyle w:val="ListParagraph"/>
        <w:numPr>
          <w:ilvl w:val="0"/>
          <w:numId w:val="12"/>
        </w:numPr>
        <w:rPr>
          <w:sz w:val="22"/>
          <w:szCs w:val="22"/>
        </w:rPr>
      </w:pPr>
      <w:r>
        <w:rPr>
          <w:sz w:val="22"/>
          <w:szCs w:val="22"/>
        </w:rPr>
        <w:t xml:space="preserve">provides significant opportunities for simplification, and integration of private management/assurance systems and public regulatory systems, </w:t>
      </w:r>
      <w:proofErr w:type="spellStart"/>
      <w:r>
        <w:rPr>
          <w:sz w:val="22"/>
          <w:szCs w:val="22"/>
        </w:rPr>
        <w:t>eg</w:t>
      </w:r>
      <w:proofErr w:type="spellEnd"/>
      <w:r>
        <w:rPr>
          <w:sz w:val="22"/>
          <w:szCs w:val="22"/>
        </w:rPr>
        <w:t xml:space="preserve"> in any manufacturing chain and food chain, reducing ‘red tape’; </w:t>
      </w:r>
    </w:p>
    <w:p w14:paraId="123707E0" w14:textId="77777777" w:rsidR="007B0DC0" w:rsidRDefault="007B0DC0" w:rsidP="0027021F">
      <w:pPr>
        <w:pStyle w:val="ListParagraph"/>
        <w:numPr>
          <w:ilvl w:val="0"/>
          <w:numId w:val="12"/>
        </w:numPr>
        <w:rPr>
          <w:sz w:val="22"/>
          <w:szCs w:val="22"/>
        </w:rPr>
      </w:pPr>
      <w:r>
        <w:rPr>
          <w:sz w:val="22"/>
          <w:szCs w:val="22"/>
        </w:rPr>
        <w:t>provides significant economies and increased productivity (through simplification of objectives and strengthening internal motivation) under a trust-based system rather than rules-based one.</w:t>
      </w:r>
    </w:p>
    <w:p w14:paraId="757C60DA" w14:textId="2E3C886B" w:rsidR="007B0DC0" w:rsidRPr="0027021F" w:rsidRDefault="007B0DC0" w:rsidP="0027021F">
      <w:pPr>
        <w:pStyle w:val="ListParagraph"/>
        <w:numPr>
          <w:ilvl w:val="0"/>
          <w:numId w:val="12"/>
        </w:numPr>
        <w:rPr>
          <w:sz w:val="22"/>
          <w:szCs w:val="22"/>
        </w:rPr>
      </w:pPr>
      <w:r>
        <w:rPr>
          <w:sz w:val="22"/>
          <w:szCs w:val="22"/>
        </w:rPr>
        <w:t>frees minds to think about improvements and innovation. It costs little to implement – it’s just about doing things differently.</w:t>
      </w:r>
    </w:p>
    <w:p w14:paraId="58CA443D" w14:textId="77777777" w:rsidR="007B0DC0" w:rsidRDefault="007B0DC0" w:rsidP="003E14B2">
      <w:pPr>
        <w:rPr>
          <w:sz w:val="22"/>
          <w:szCs w:val="22"/>
        </w:rPr>
      </w:pPr>
    </w:p>
    <w:p w14:paraId="62A8B9B7" w14:textId="77777777" w:rsidR="007B0DC0" w:rsidRDefault="007B0DC0" w:rsidP="003E14B2">
      <w:pPr>
        <w:rPr>
          <w:sz w:val="22"/>
          <w:szCs w:val="22"/>
        </w:rPr>
      </w:pPr>
      <w:r>
        <w:rPr>
          <w:sz w:val="22"/>
          <w:szCs w:val="22"/>
        </w:rPr>
        <w:t xml:space="preserve">It is envisaged that a country that adopts the OBCR approach holistically will transform commercial and economic success for business, and make the jurisdiction highly attractive for investment and as a supportive global base. </w:t>
      </w:r>
    </w:p>
    <w:p w14:paraId="7DE98E59" w14:textId="77777777" w:rsidR="007B0DC0" w:rsidRDefault="007B0DC0" w:rsidP="003E14B2">
      <w:pPr>
        <w:rPr>
          <w:sz w:val="22"/>
          <w:szCs w:val="22"/>
        </w:rPr>
      </w:pPr>
    </w:p>
    <w:p w14:paraId="1ED7DD64" w14:textId="77777777" w:rsidR="00057324" w:rsidRDefault="00057324" w:rsidP="00057324">
      <w:pPr>
        <w:rPr>
          <w:sz w:val="22"/>
          <w:szCs w:val="22"/>
        </w:rPr>
      </w:pPr>
      <w:r>
        <w:rPr>
          <w:sz w:val="22"/>
          <w:szCs w:val="22"/>
        </w:rPr>
        <w:t xml:space="preserve">Involvement of all stakeholders in co-creation has the following advantages: </w:t>
      </w:r>
    </w:p>
    <w:p w14:paraId="5A5516B3" w14:textId="77777777" w:rsidR="00057324" w:rsidRDefault="00057324" w:rsidP="00057324">
      <w:pPr>
        <w:rPr>
          <w:sz w:val="22"/>
          <w:szCs w:val="22"/>
        </w:rPr>
      </w:pPr>
    </w:p>
    <w:p w14:paraId="0D54B4E9" w14:textId="77777777" w:rsidR="00057324" w:rsidRDefault="00057324" w:rsidP="00057324">
      <w:pPr>
        <w:pStyle w:val="ListParagraph"/>
        <w:numPr>
          <w:ilvl w:val="0"/>
          <w:numId w:val="13"/>
        </w:numPr>
        <w:rPr>
          <w:sz w:val="22"/>
          <w:szCs w:val="22"/>
        </w:rPr>
      </w:pPr>
      <w:r>
        <w:rPr>
          <w:sz w:val="22"/>
          <w:szCs w:val="22"/>
        </w:rPr>
        <w:t xml:space="preserve">It builds </w:t>
      </w:r>
      <w:r w:rsidRPr="00D6016B">
        <w:rPr>
          <w:i/>
          <w:iCs/>
          <w:sz w:val="22"/>
          <w:szCs w:val="22"/>
        </w:rPr>
        <w:t xml:space="preserve">ownership of the achievement of the </w:t>
      </w:r>
      <w:r>
        <w:rPr>
          <w:i/>
          <w:iCs/>
          <w:sz w:val="22"/>
          <w:szCs w:val="22"/>
        </w:rPr>
        <w:t xml:space="preserve">purposes and </w:t>
      </w:r>
      <w:r w:rsidRPr="00D6016B">
        <w:rPr>
          <w:i/>
          <w:iCs/>
          <w:sz w:val="22"/>
          <w:szCs w:val="22"/>
        </w:rPr>
        <w:t>outcomes</w:t>
      </w:r>
      <w:r>
        <w:rPr>
          <w:sz w:val="22"/>
          <w:szCs w:val="22"/>
        </w:rPr>
        <w:t xml:space="preserve"> and accountability for observance of the principles and rules on the part of those who </w:t>
      </w:r>
      <w:proofErr w:type="gramStart"/>
      <w:r>
        <w:rPr>
          <w:sz w:val="22"/>
          <w:szCs w:val="22"/>
        </w:rPr>
        <w:t>have to</w:t>
      </w:r>
      <w:proofErr w:type="gramEnd"/>
      <w:r>
        <w:rPr>
          <w:sz w:val="22"/>
          <w:szCs w:val="22"/>
        </w:rPr>
        <w:t xml:space="preserve"> apply them. It </w:t>
      </w:r>
      <w:r w:rsidRPr="00997A57">
        <w:rPr>
          <w:sz w:val="22"/>
          <w:szCs w:val="22"/>
        </w:rPr>
        <w:t>maximis</w:t>
      </w:r>
      <w:r>
        <w:rPr>
          <w:sz w:val="22"/>
          <w:szCs w:val="22"/>
        </w:rPr>
        <w:t>es</w:t>
      </w:r>
      <w:r w:rsidRPr="00997A57">
        <w:rPr>
          <w:sz w:val="22"/>
          <w:szCs w:val="22"/>
        </w:rPr>
        <w:t xml:space="preserve"> </w:t>
      </w:r>
      <w:r>
        <w:rPr>
          <w:sz w:val="22"/>
          <w:szCs w:val="22"/>
        </w:rPr>
        <w:t xml:space="preserve">individuals’ </w:t>
      </w:r>
      <w:r w:rsidRPr="00087492">
        <w:rPr>
          <w:i/>
          <w:iCs/>
          <w:sz w:val="22"/>
          <w:szCs w:val="22"/>
        </w:rPr>
        <w:t>internal motivation</w:t>
      </w:r>
      <w:r w:rsidRPr="00997A57">
        <w:rPr>
          <w:sz w:val="22"/>
          <w:szCs w:val="22"/>
        </w:rPr>
        <w:t xml:space="preserve"> for achiev</w:t>
      </w:r>
      <w:r>
        <w:rPr>
          <w:sz w:val="22"/>
          <w:szCs w:val="22"/>
        </w:rPr>
        <w:t xml:space="preserve">ing them. This powerfully supports compliance and with innovation in performance.  </w:t>
      </w:r>
    </w:p>
    <w:p w14:paraId="05AD06FF" w14:textId="77777777" w:rsidR="00057324" w:rsidRDefault="00057324" w:rsidP="00057324">
      <w:pPr>
        <w:pStyle w:val="ListParagraph"/>
        <w:numPr>
          <w:ilvl w:val="0"/>
          <w:numId w:val="13"/>
        </w:numPr>
        <w:rPr>
          <w:sz w:val="22"/>
          <w:szCs w:val="22"/>
        </w:rPr>
      </w:pPr>
      <w:r>
        <w:rPr>
          <w:sz w:val="22"/>
          <w:szCs w:val="22"/>
        </w:rPr>
        <w:t xml:space="preserve">It builds in the </w:t>
      </w:r>
      <w:r w:rsidRPr="00D6016B">
        <w:rPr>
          <w:i/>
          <w:iCs/>
          <w:sz w:val="22"/>
          <w:szCs w:val="22"/>
        </w:rPr>
        <w:t>support of citizens</w:t>
      </w:r>
      <w:r>
        <w:rPr>
          <w:sz w:val="22"/>
          <w:szCs w:val="22"/>
        </w:rPr>
        <w:t xml:space="preserve">, civil society and those who are the intended beneficiaries of the system. This facilitates both challenge and support for the outcomes and actions that follow. </w:t>
      </w:r>
    </w:p>
    <w:p w14:paraId="59F20887" w14:textId="77777777" w:rsidR="00057324" w:rsidRDefault="00057324" w:rsidP="00057324">
      <w:pPr>
        <w:pStyle w:val="ListParagraph"/>
        <w:numPr>
          <w:ilvl w:val="0"/>
          <w:numId w:val="13"/>
        </w:numPr>
        <w:rPr>
          <w:sz w:val="22"/>
          <w:szCs w:val="22"/>
        </w:rPr>
      </w:pPr>
      <w:r>
        <w:rPr>
          <w:sz w:val="22"/>
          <w:szCs w:val="22"/>
        </w:rPr>
        <w:t xml:space="preserve">It draws together the </w:t>
      </w:r>
      <w:r w:rsidRPr="00D6016B">
        <w:rPr>
          <w:i/>
          <w:iCs/>
          <w:sz w:val="22"/>
          <w:szCs w:val="22"/>
        </w:rPr>
        <w:t>knowledge and expertise</w:t>
      </w:r>
      <w:r>
        <w:rPr>
          <w:sz w:val="22"/>
          <w:szCs w:val="22"/>
        </w:rPr>
        <w:t xml:space="preserve"> of all relevant parties, especially government, regulators, academia, business, intermediaries, not just in agreeing the desired outcomes but also in ways of achieving them. It captures ideas and overcomes silos, enabling the development of joined-up thinking. </w:t>
      </w:r>
    </w:p>
    <w:p w14:paraId="353DFD1C" w14:textId="77777777" w:rsidR="00057324" w:rsidRDefault="00057324" w:rsidP="00057324">
      <w:pPr>
        <w:pStyle w:val="ListParagraph"/>
        <w:numPr>
          <w:ilvl w:val="0"/>
          <w:numId w:val="13"/>
        </w:numPr>
        <w:rPr>
          <w:sz w:val="22"/>
          <w:szCs w:val="22"/>
        </w:rPr>
      </w:pPr>
      <w:r>
        <w:rPr>
          <w:sz w:val="22"/>
          <w:szCs w:val="22"/>
        </w:rPr>
        <w:t xml:space="preserve">It provides </w:t>
      </w:r>
      <w:r w:rsidRPr="00D6016B">
        <w:rPr>
          <w:i/>
          <w:iCs/>
          <w:sz w:val="22"/>
          <w:szCs w:val="22"/>
        </w:rPr>
        <w:t>challenge to established thinking</w:t>
      </w:r>
      <w:r>
        <w:rPr>
          <w:sz w:val="22"/>
          <w:szCs w:val="22"/>
        </w:rPr>
        <w:t xml:space="preserve">, which is necessary for testing and developing ideas. The tone of the discussion can be carefully moderated, within a culture of respect for the contributions of all stakeholders and mutual trust, </w:t>
      </w:r>
      <w:proofErr w:type="gramStart"/>
      <w:r>
        <w:rPr>
          <w:sz w:val="22"/>
          <w:szCs w:val="22"/>
        </w:rPr>
        <w:t>so as to</w:t>
      </w:r>
      <w:proofErr w:type="gramEnd"/>
      <w:r>
        <w:rPr>
          <w:sz w:val="22"/>
          <w:szCs w:val="22"/>
        </w:rPr>
        <w:t xml:space="preserve"> facilitate relevant debate but maintain joint cooperation and achievement of the core goals. </w:t>
      </w:r>
    </w:p>
    <w:p w14:paraId="2623DB63" w14:textId="77777777" w:rsidR="00057324" w:rsidRDefault="00057324" w:rsidP="00057324">
      <w:pPr>
        <w:pStyle w:val="ListParagraph"/>
        <w:numPr>
          <w:ilvl w:val="0"/>
          <w:numId w:val="13"/>
        </w:numPr>
        <w:rPr>
          <w:sz w:val="22"/>
          <w:szCs w:val="22"/>
        </w:rPr>
      </w:pPr>
      <w:r>
        <w:rPr>
          <w:sz w:val="22"/>
          <w:szCs w:val="22"/>
        </w:rPr>
        <w:lastRenderedPageBreak/>
        <w:t xml:space="preserve">It should enable the </w:t>
      </w:r>
      <w:r w:rsidRPr="00AD7B5C">
        <w:rPr>
          <w:i/>
          <w:iCs/>
          <w:sz w:val="22"/>
          <w:szCs w:val="22"/>
        </w:rPr>
        <w:t>identification of barriers and gaps</w:t>
      </w:r>
      <w:r>
        <w:rPr>
          <w:sz w:val="22"/>
          <w:szCs w:val="22"/>
        </w:rPr>
        <w:t xml:space="preserve"> that impede achievement of the purposes and outcomes.</w:t>
      </w:r>
    </w:p>
    <w:p w14:paraId="48A431FE" w14:textId="77777777" w:rsidR="00057324" w:rsidRPr="00087492" w:rsidRDefault="00057324" w:rsidP="00057324">
      <w:pPr>
        <w:pStyle w:val="ListParagraph"/>
        <w:numPr>
          <w:ilvl w:val="0"/>
          <w:numId w:val="13"/>
        </w:numPr>
        <w:rPr>
          <w:sz w:val="22"/>
          <w:szCs w:val="22"/>
        </w:rPr>
      </w:pPr>
      <w:r w:rsidRPr="00087492">
        <w:rPr>
          <w:sz w:val="22"/>
          <w:szCs w:val="22"/>
        </w:rPr>
        <w:t xml:space="preserve">It bases behaviours, </w:t>
      </w:r>
      <w:proofErr w:type="gramStart"/>
      <w:r w:rsidRPr="00087492">
        <w:rPr>
          <w:sz w:val="22"/>
          <w:szCs w:val="22"/>
        </w:rPr>
        <w:t>rules</w:t>
      </w:r>
      <w:proofErr w:type="gramEnd"/>
      <w:r w:rsidRPr="00087492">
        <w:rPr>
          <w:sz w:val="22"/>
          <w:szCs w:val="22"/>
        </w:rPr>
        <w:t xml:space="preserve"> and cultures on </w:t>
      </w:r>
      <w:r w:rsidRPr="00087492">
        <w:rPr>
          <w:i/>
          <w:iCs/>
          <w:sz w:val="22"/>
          <w:szCs w:val="22"/>
        </w:rPr>
        <w:t>principles that the society values</w:t>
      </w:r>
      <w:r w:rsidRPr="00087492">
        <w:rPr>
          <w:sz w:val="22"/>
          <w:szCs w:val="22"/>
        </w:rPr>
        <w:t xml:space="preserve"> and encourages debate and balance between potential conflicts in values, purposes and outcomes at an early stage, so as to provide clarity in implementation. </w:t>
      </w:r>
    </w:p>
    <w:p w14:paraId="54477287" w14:textId="4EFA18A2" w:rsidR="002C23E1" w:rsidRDefault="002C23E1" w:rsidP="00057324">
      <w:pPr>
        <w:rPr>
          <w:b/>
          <w:bCs/>
          <w:sz w:val="22"/>
          <w:szCs w:val="22"/>
        </w:rPr>
      </w:pPr>
    </w:p>
    <w:p w14:paraId="6B8FD6D1" w14:textId="77777777" w:rsidR="00D36320" w:rsidRDefault="00D36320" w:rsidP="00057324">
      <w:pPr>
        <w:rPr>
          <w:b/>
          <w:bCs/>
          <w:sz w:val="22"/>
          <w:szCs w:val="22"/>
        </w:rPr>
      </w:pPr>
    </w:p>
    <w:p w14:paraId="4800A36B" w14:textId="77777777" w:rsidR="007B0DC0" w:rsidRPr="00C47E65" w:rsidRDefault="007B0DC0" w:rsidP="00222F77">
      <w:pPr>
        <w:jc w:val="center"/>
        <w:rPr>
          <w:b/>
          <w:bCs/>
          <w:sz w:val="22"/>
          <w:szCs w:val="22"/>
        </w:rPr>
      </w:pPr>
      <w:r>
        <w:rPr>
          <w:b/>
          <w:bCs/>
          <w:sz w:val="22"/>
          <w:szCs w:val="22"/>
        </w:rPr>
        <w:t>Purposes, Outcomes and Cooperation</w:t>
      </w:r>
    </w:p>
    <w:p w14:paraId="5B8A130A" w14:textId="77777777" w:rsidR="007B0DC0" w:rsidRDefault="007B0DC0" w:rsidP="00222F77">
      <w:pPr>
        <w:rPr>
          <w:sz w:val="22"/>
          <w:szCs w:val="22"/>
        </w:rPr>
      </w:pPr>
    </w:p>
    <w:p w14:paraId="5B09584C" w14:textId="78F0ECDF" w:rsidR="007B0DC0" w:rsidRDefault="007B0DC0" w:rsidP="00222F77">
      <w:pPr>
        <w:rPr>
          <w:sz w:val="22"/>
          <w:szCs w:val="22"/>
        </w:rPr>
      </w:pPr>
      <w:r>
        <w:rPr>
          <w:sz w:val="22"/>
          <w:szCs w:val="22"/>
        </w:rPr>
        <w:t>Both in business organisations and public regulatory systems, it is increasingly realised that more is achieved where everyone is aiming at the same shared objectives, has the same common purposes, and is making their own contribution to achieving the desired outcomes.</w:t>
      </w:r>
      <w:r w:rsidRPr="00D3441A">
        <w:rPr>
          <w:rFonts w:eastAsia="Times New Roman"/>
          <w:color w:val="000000"/>
          <w:sz w:val="22"/>
          <w:szCs w:val="22"/>
          <w:vertAlign w:val="superscript"/>
        </w:rPr>
        <w:endnoteReference w:id="17"/>
      </w:r>
      <w:r>
        <w:rPr>
          <w:sz w:val="22"/>
          <w:szCs w:val="22"/>
        </w:rPr>
        <w:t xml:space="preserve"> This produces working together to achieve shared purposes and outcomes. It also means identifying and taking steps to avoid undesired outcomes. </w:t>
      </w:r>
    </w:p>
    <w:p w14:paraId="108D4A82" w14:textId="77777777" w:rsidR="007B0DC0" w:rsidRDefault="007B0DC0" w:rsidP="00222F77">
      <w:pPr>
        <w:rPr>
          <w:sz w:val="22"/>
          <w:szCs w:val="22"/>
        </w:rPr>
      </w:pPr>
    </w:p>
    <w:p w14:paraId="43CCED29" w14:textId="24B1E708" w:rsidR="007B0DC0" w:rsidRDefault="007B0DC0" w:rsidP="00890EB4">
      <w:pPr>
        <w:rPr>
          <w:sz w:val="22"/>
          <w:szCs w:val="22"/>
        </w:rPr>
      </w:pPr>
      <w:r>
        <w:rPr>
          <w:sz w:val="22"/>
          <w:szCs w:val="22"/>
        </w:rPr>
        <w:t>The big shift comes in thinking of regulation in a new way, aligning regulatory protection and good business practice. The traditional idea has been that regulation is limiting, a barrier and something to be ‘enforced’. A fresh approach would build on best business practice – doing the right thing, widening objectives to encompass sustainability and stakeholder outcomes – to align the protection goals of regulation. It is implicit that businesses need to demonstrate that they achieve best practice.</w:t>
      </w:r>
    </w:p>
    <w:p w14:paraId="27B3205A" w14:textId="77777777" w:rsidR="007B0DC0" w:rsidRDefault="007B0DC0" w:rsidP="00890EB4">
      <w:pPr>
        <w:rPr>
          <w:sz w:val="22"/>
          <w:szCs w:val="22"/>
        </w:rPr>
      </w:pPr>
    </w:p>
    <w:p w14:paraId="17700A1D" w14:textId="77777777" w:rsidR="00222F77" w:rsidRDefault="007B0DC0" w:rsidP="00222F77">
      <w:pPr>
        <w:rPr>
          <w:sz w:val="22"/>
          <w:szCs w:val="22"/>
        </w:rPr>
      </w:pPr>
      <w:r>
        <w:rPr>
          <w:sz w:val="22"/>
          <w:szCs w:val="22"/>
        </w:rPr>
        <w:t xml:space="preserve">This can mean that purposes and outcomes that might conflict need to be discussed and balanced. For example, producing profit, prosperity and growth can conflict with protecting society (including workers, customers, investors, </w:t>
      </w:r>
      <w:proofErr w:type="gramStart"/>
      <w:r>
        <w:rPr>
          <w:sz w:val="22"/>
          <w:szCs w:val="22"/>
        </w:rPr>
        <w:t>communities</w:t>
      </w:r>
      <w:proofErr w:type="gramEnd"/>
      <w:r>
        <w:rPr>
          <w:sz w:val="22"/>
          <w:szCs w:val="22"/>
        </w:rPr>
        <w:t xml:space="preserve"> and the environment) from harm. It is significant that the mantra of maximising shareholder value</w:t>
      </w:r>
      <w:r>
        <w:rPr>
          <w:rStyle w:val="EndnoteReference"/>
          <w:sz w:val="22"/>
          <w:szCs w:val="22"/>
        </w:rPr>
        <w:endnoteReference w:id="18"/>
      </w:r>
      <w:r>
        <w:rPr>
          <w:sz w:val="22"/>
          <w:szCs w:val="22"/>
        </w:rPr>
        <w:t xml:space="preserve"> has given way to corporate social and environmental responsibilities, the UN’s Sustainable Development Goals,</w:t>
      </w:r>
      <w:r>
        <w:rPr>
          <w:rStyle w:val="EndnoteReference"/>
        </w:rPr>
        <w:endnoteReference w:id="19"/>
      </w:r>
      <w:r>
        <w:rPr>
          <w:sz w:val="22"/>
          <w:szCs w:val="22"/>
        </w:rPr>
        <w:t xml:space="preserve"> and </w:t>
      </w:r>
      <w:r>
        <w:rPr>
          <w:color w:val="000000"/>
          <w:sz w:val="22"/>
          <w:szCs w:val="22"/>
        </w:rPr>
        <w:t xml:space="preserve">business leaders’ adoption of a stakeholder model of corporations in </w:t>
      </w:r>
      <w:r>
        <w:rPr>
          <w:sz w:val="22"/>
          <w:szCs w:val="22"/>
        </w:rPr>
        <w:t xml:space="preserve">2019 </w:t>
      </w:r>
      <w:r w:rsidRPr="00E168C3">
        <w:rPr>
          <w:sz w:val="22"/>
          <w:szCs w:val="22"/>
        </w:rPr>
        <w:t>by 181 CEOs of major U.S. corporations</w:t>
      </w:r>
      <w:r>
        <w:rPr>
          <w:sz w:val="22"/>
          <w:szCs w:val="22"/>
        </w:rPr>
        <w:t>.</w:t>
      </w:r>
      <w:r w:rsidRPr="00E168C3">
        <w:rPr>
          <w:sz w:val="22"/>
          <w:szCs w:val="22"/>
          <w:vertAlign w:val="superscript"/>
        </w:rPr>
        <w:endnoteReference w:id="20"/>
      </w:r>
      <w:r>
        <w:rPr>
          <w:sz w:val="22"/>
          <w:szCs w:val="22"/>
        </w:rPr>
        <w:t xml:space="preserve"> Equally, some governments have required their regulators not just to ensure the goal of protection but also to </w:t>
      </w:r>
      <w:proofErr w:type="gramStart"/>
      <w:r>
        <w:rPr>
          <w:sz w:val="22"/>
          <w:szCs w:val="22"/>
        </w:rPr>
        <w:t>take into account</w:t>
      </w:r>
      <w:proofErr w:type="gramEnd"/>
      <w:r>
        <w:rPr>
          <w:sz w:val="22"/>
          <w:szCs w:val="22"/>
        </w:rPr>
        <w:t xml:space="preserve"> the objective of business growth in what they do.</w:t>
      </w:r>
      <w:r>
        <w:rPr>
          <w:rStyle w:val="EndnoteReference"/>
          <w:sz w:val="22"/>
          <w:szCs w:val="22"/>
        </w:rPr>
        <w:endnoteReference w:id="21"/>
      </w:r>
      <w:r>
        <w:rPr>
          <w:sz w:val="22"/>
          <w:szCs w:val="22"/>
        </w:rPr>
        <w:t xml:space="preserve"> </w:t>
      </w:r>
    </w:p>
    <w:p w14:paraId="4040A672" w14:textId="77777777" w:rsidR="00222F77" w:rsidRDefault="00222F77" w:rsidP="00222F77">
      <w:pPr>
        <w:rPr>
          <w:sz w:val="22"/>
          <w:szCs w:val="22"/>
        </w:rPr>
      </w:pPr>
    </w:p>
    <w:p w14:paraId="0B3E27D4" w14:textId="77777777" w:rsidR="00222F77" w:rsidRPr="00723FA9" w:rsidRDefault="00222F77" w:rsidP="00222F77">
      <w:pPr>
        <w:rPr>
          <w:sz w:val="22"/>
          <w:szCs w:val="22"/>
        </w:rPr>
      </w:pPr>
      <w:r>
        <w:rPr>
          <w:sz w:val="22"/>
          <w:szCs w:val="22"/>
        </w:rPr>
        <w:t xml:space="preserve">The core idea is to get all relevant parties together to work out not just </w:t>
      </w:r>
      <w:r w:rsidRPr="00B27063">
        <w:rPr>
          <w:i/>
          <w:iCs/>
          <w:sz w:val="22"/>
          <w:szCs w:val="22"/>
        </w:rPr>
        <w:t>what</w:t>
      </w:r>
      <w:r>
        <w:rPr>
          <w:sz w:val="22"/>
          <w:szCs w:val="22"/>
        </w:rPr>
        <w:t xml:space="preserve"> needs to be done but also what needs to be </w:t>
      </w:r>
      <w:r>
        <w:rPr>
          <w:i/>
          <w:iCs/>
          <w:sz w:val="22"/>
          <w:szCs w:val="22"/>
        </w:rPr>
        <w:t xml:space="preserve">achieved </w:t>
      </w:r>
      <w:r>
        <w:rPr>
          <w:sz w:val="22"/>
          <w:szCs w:val="22"/>
        </w:rPr>
        <w:t xml:space="preserve">and </w:t>
      </w:r>
      <w:r w:rsidRPr="00B27063">
        <w:rPr>
          <w:i/>
          <w:iCs/>
          <w:sz w:val="22"/>
          <w:szCs w:val="22"/>
        </w:rPr>
        <w:t>how</w:t>
      </w:r>
      <w:r>
        <w:rPr>
          <w:sz w:val="22"/>
          <w:szCs w:val="22"/>
        </w:rPr>
        <w:t xml:space="preserve"> to do it. </w:t>
      </w:r>
      <w:r w:rsidRPr="00723FA9">
        <w:rPr>
          <w:sz w:val="22"/>
          <w:szCs w:val="22"/>
        </w:rPr>
        <w:t xml:space="preserve">Introducing the focus on </w:t>
      </w:r>
      <w:r>
        <w:rPr>
          <w:sz w:val="22"/>
          <w:szCs w:val="22"/>
        </w:rPr>
        <w:t xml:space="preserve">purposes and outcomes </w:t>
      </w:r>
      <w:r w:rsidRPr="00723FA9">
        <w:rPr>
          <w:sz w:val="22"/>
          <w:szCs w:val="22"/>
        </w:rPr>
        <w:t>from the start, a</w:t>
      </w:r>
      <w:r>
        <w:rPr>
          <w:sz w:val="22"/>
          <w:szCs w:val="22"/>
        </w:rPr>
        <w:t>nd continuing the focus on achievement and delivery</w:t>
      </w:r>
      <w:r w:rsidRPr="00723FA9">
        <w:rPr>
          <w:sz w:val="22"/>
          <w:szCs w:val="22"/>
        </w:rPr>
        <w:t xml:space="preserve">, will </w:t>
      </w:r>
      <w:r w:rsidRPr="00723FA9">
        <w:rPr>
          <w:i/>
          <w:iCs/>
          <w:sz w:val="22"/>
          <w:szCs w:val="22"/>
        </w:rPr>
        <w:t>accelerate the outcomes</w:t>
      </w:r>
      <w:r w:rsidRPr="00723FA9">
        <w:rPr>
          <w:sz w:val="22"/>
          <w:szCs w:val="22"/>
        </w:rPr>
        <w:t xml:space="preserve">. </w:t>
      </w:r>
    </w:p>
    <w:p w14:paraId="6A8A9D45" w14:textId="7D9FA801" w:rsidR="00222F77" w:rsidRDefault="00222F77" w:rsidP="00222F77">
      <w:pPr>
        <w:rPr>
          <w:sz w:val="22"/>
          <w:szCs w:val="22"/>
        </w:rPr>
      </w:pPr>
    </w:p>
    <w:p w14:paraId="70FD280B" w14:textId="77777777" w:rsidR="00222F77" w:rsidRDefault="00222F77" w:rsidP="00222F77">
      <w:pPr>
        <w:rPr>
          <w:sz w:val="22"/>
          <w:szCs w:val="22"/>
        </w:rPr>
      </w:pPr>
    </w:p>
    <w:p w14:paraId="7807375C" w14:textId="271638C0" w:rsidR="00C47C93" w:rsidRPr="00587233" w:rsidRDefault="00587233" w:rsidP="00587233">
      <w:pPr>
        <w:jc w:val="center"/>
        <w:rPr>
          <w:b/>
          <w:bCs/>
          <w:sz w:val="22"/>
          <w:szCs w:val="22"/>
        </w:rPr>
      </w:pPr>
      <w:r>
        <w:rPr>
          <w:b/>
          <w:bCs/>
          <w:sz w:val="22"/>
          <w:szCs w:val="22"/>
        </w:rPr>
        <w:t>Contrast with a Traditional Authoritarian Model</w:t>
      </w:r>
    </w:p>
    <w:p w14:paraId="038FB119" w14:textId="77777777" w:rsidR="00587233" w:rsidRDefault="00587233" w:rsidP="00C47C93">
      <w:pPr>
        <w:rPr>
          <w:b/>
          <w:bCs/>
          <w:sz w:val="22"/>
          <w:szCs w:val="22"/>
        </w:rPr>
      </w:pPr>
    </w:p>
    <w:p w14:paraId="48DD715C" w14:textId="1A8BE2FD" w:rsidR="00DB774A" w:rsidRPr="00C47C93" w:rsidRDefault="00EB3DED" w:rsidP="00C47C93">
      <w:pPr>
        <w:rPr>
          <w:sz w:val="22"/>
          <w:szCs w:val="22"/>
        </w:rPr>
      </w:pPr>
      <w:r w:rsidRPr="00587233">
        <w:rPr>
          <w:sz w:val="22"/>
          <w:szCs w:val="22"/>
        </w:rPr>
        <w:t>A vertical, authoritarian, ‘command-and-control’ model</w:t>
      </w:r>
      <w:r w:rsidRPr="00C47C93">
        <w:rPr>
          <w:sz w:val="22"/>
          <w:szCs w:val="22"/>
        </w:rPr>
        <w:t xml:space="preserve">, in which the basic techniques are to identify </w:t>
      </w:r>
      <w:r w:rsidRPr="00C47C93">
        <w:rPr>
          <w:i/>
          <w:iCs/>
          <w:sz w:val="22"/>
          <w:szCs w:val="22"/>
        </w:rPr>
        <w:t>non-compliance</w:t>
      </w:r>
      <w:r w:rsidRPr="00C47C93">
        <w:rPr>
          <w:sz w:val="22"/>
          <w:szCs w:val="22"/>
        </w:rPr>
        <w:t xml:space="preserve"> with </w:t>
      </w:r>
      <w:r w:rsidRPr="00C47C93">
        <w:rPr>
          <w:i/>
          <w:iCs/>
          <w:sz w:val="22"/>
          <w:szCs w:val="22"/>
        </w:rPr>
        <w:t>rules</w:t>
      </w:r>
      <w:r w:rsidRPr="00C47C93">
        <w:rPr>
          <w:sz w:val="22"/>
          <w:szCs w:val="22"/>
        </w:rPr>
        <w:t xml:space="preserve"> and then </w:t>
      </w:r>
      <w:r w:rsidRPr="00C47C93">
        <w:rPr>
          <w:i/>
          <w:iCs/>
          <w:sz w:val="22"/>
          <w:szCs w:val="22"/>
        </w:rPr>
        <w:t>enforce</w:t>
      </w:r>
      <w:r w:rsidRPr="00C47C93">
        <w:rPr>
          <w:sz w:val="22"/>
          <w:szCs w:val="22"/>
        </w:rPr>
        <w:t xml:space="preserve"> the rules by imposing sanctions, on the theory that that will incentivise people to comply or </w:t>
      </w:r>
      <w:r w:rsidRPr="00C47C93">
        <w:rPr>
          <w:i/>
          <w:iCs/>
          <w:sz w:val="22"/>
          <w:szCs w:val="22"/>
        </w:rPr>
        <w:t>deter</w:t>
      </w:r>
      <w:r w:rsidRPr="00C47C93">
        <w:rPr>
          <w:sz w:val="22"/>
          <w:szCs w:val="22"/>
        </w:rPr>
        <w:t xml:space="preserve"> people from not complying. This is essentially an authoritarian, rule-based, linear </w:t>
      </w:r>
      <w:r w:rsidR="00DB774A" w:rsidRPr="00C47C93">
        <w:rPr>
          <w:sz w:val="22"/>
          <w:szCs w:val="22"/>
        </w:rPr>
        <w:t xml:space="preserve">progression: </w:t>
      </w:r>
    </w:p>
    <w:p w14:paraId="4ED1E1CA" w14:textId="77777777" w:rsidR="00587233" w:rsidRDefault="00587233" w:rsidP="00EB3DED">
      <w:pPr>
        <w:ind w:left="360"/>
        <w:rPr>
          <w:sz w:val="22"/>
          <w:szCs w:val="22"/>
        </w:rPr>
      </w:pPr>
    </w:p>
    <w:p w14:paraId="72529F8D" w14:textId="3A89AD80" w:rsidR="00DB774A" w:rsidRDefault="00DB774A" w:rsidP="00EB3DED">
      <w:pPr>
        <w:ind w:left="360"/>
        <w:rPr>
          <w:sz w:val="22"/>
          <w:szCs w:val="22"/>
        </w:rPr>
      </w:pPr>
      <w:r>
        <w:rPr>
          <w:sz w:val="22"/>
          <w:szCs w:val="22"/>
        </w:rPr>
        <w:t>Rule → identify breach of rule → enforce rule, impose sanction → assume compliance (deterrence)</w:t>
      </w:r>
    </w:p>
    <w:p w14:paraId="66BFC8D9" w14:textId="77777777" w:rsidR="00DB774A" w:rsidRDefault="00DB774A" w:rsidP="00DB774A">
      <w:pPr>
        <w:rPr>
          <w:sz w:val="22"/>
          <w:szCs w:val="22"/>
        </w:rPr>
      </w:pPr>
    </w:p>
    <w:p w14:paraId="66892AEF" w14:textId="1D949A68" w:rsidR="00DB774A" w:rsidRDefault="00DB774A" w:rsidP="00DB774A">
      <w:pPr>
        <w:rPr>
          <w:sz w:val="22"/>
          <w:szCs w:val="22"/>
        </w:rPr>
      </w:pPr>
      <w:r>
        <w:rPr>
          <w:sz w:val="22"/>
          <w:szCs w:val="22"/>
        </w:rPr>
        <w:t xml:space="preserve">Yet </w:t>
      </w:r>
      <w:r w:rsidR="00EB3DED">
        <w:rPr>
          <w:sz w:val="22"/>
          <w:szCs w:val="22"/>
        </w:rPr>
        <w:t xml:space="preserve">scientific research has shown </w:t>
      </w:r>
      <w:r>
        <w:rPr>
          <w:sz w:val="22"/>
          <w:szCs w:val="22"/>
        </w:rPr>
        <w:t>that:</w:t>
      </w:r>
    </w:p>
    <w:p w14:paraId="37410790" w14:textId="299539B0" w:rsidR="00DB774A" w:rsidRDefault="00DB774A" w:rsidP="00DB774A">
      <w:pPr>
        <w:pStyle w:val="ListParagraph"/>
        <w:numPr>
          <w:ilvl w:val="0"/>
          <w:numId w:val="1"/>
        </w:numPr>
        <w:rPr>
          <w:sz w:val="22"/>
          <w:szCs w:val="22"/>
        </w:rPr>
      </w:pPr>
      <w:r>
        <w:rPr>
          <w:sz w:val="22"/>
          <w:szCs w:val="22"/>
        </w:rPr>
        <w:t>T</w:t>
      </w:r>
      <w:r w:rsidRPr="00BC0D11">
        <w:rPr>
          <w:sz w:val="22"/>
          <w:szCs w:val="22"/>
        </w:rPr>
        <w:t>here are many reasons why people break rule</w:t>
      </w:r>
      <w:r w:rsidR="00EB3DED">
        <w:rPr>
          <w:sz w:val="22"/>
          <w:szCs w:val="22"/>
        </w:rPr>
        <w:t>s</w:t>
      </w:r>
      <w:r w:rsidRPr="00BC0D11">
        <w:rPr>
          <w:sz w:val="22"/>
          <w:szCs w:val="22"/>
        </w:rPr>
        <w:t xml:space="preserve">, ranging across a spectrum from the dishonest/criminal, through the well-intentioned but distracted, incompetent, lack of resource, or just an accident. </w:t>
      </w:r>
    </w:p>
    <w:p w14:paraId="54CBF900" w14:textId="77777777" w:rsidR="00DB774A" w:rsidRDefault="00DB774A" w:rsidP="00DB774A">
      <w:pPr>
        <w:pStyle w:val="ListParagraph"/>
        <w:numPr>
          <w:ilvl w:val="0"/>
          <w:numId w:val="1"/>
        </w:numPr>
        <w:rPr>
          <w:sz w:val="22"/>
          <w:szCs w:val="22"/>
        </w:rPr>
      </w:pPr>
      <w:r>
        <w:rPr>
          <w:sz w:val="22"/>
          <w:szCs w:val="22"/>
        </w:rPr>
        <w:t>The theory of deterrence has little impact in avoiding errors, or reducing future risk.</w:t>
      </w:r>
    </w:p>
    <w:p w14:paraId="301C5F1A" w14:textId="77777777" w:rsidR="00DB774A" w:rsidRDefault="00DB774A" w:rsidP="00DB774A">
      <w:pPr>
        <w:pStyle w:val="ListParagraph"/>
        <w:numPr>
          <w:ilvl w:val="0"/>
          <w:numId w:val="1"/>
        </w:numPr>
        <w:rPr>
          <w:sz w:val="22"/>
          <w:szCs w:val="22"/>
        </w:rPr>
      </w:pPr>
      <w:r>
        <w:rPr>
          <w:sz w:val="22"/>
          <w:szCs w:val="22"/>
        </w:rPr>
        <w:t xml:space="preserve">There are many other and better ways of avoiding errors and reducing future risk. </w:t>
      </w:r>
    </w:p>
    <w:p w14:paraId="4B7923B7" w14:textId="77777777" w:rsidR="00DB774A" w:rsidRDefault="00DB774A" w:rsidP="00DB774A">
      <w:pPr>
        <w:pStyle w:val="ListParagraph"/>
        <w:numPr>
          <w:ilvl w:val="0"/>
          <w:numId w:val="1"/>
        </w:numPr>
        <w:rPr>
          <w:sz w:val="22"/>
          <w:szCs w:val="22"/>
        </w:rPr>
      </w:pPr>
      <w:r>
        <w:rPr>
          <w:sz w:val="22"/>
          <w:szCs w:val="22"/>
        </w:rPr>
        <w:t>Good people will usually respond if they are supported to focus on improving their competence, performance awareness, and so on.</w:t>
      </w:r>
    </w:p>
    <w:p w14:paraId="015BF0F6" w14:textId="77777777" w:rsidR="00DB774A" w:rsidRDefault="00DB774A" w:rsidP="00DB774A">
      <w:pPr>
        <w:pStyle w:val="ListParagraph"/>
        <w:numPr>
          <w:ilvl w:val="0"/>
          <w:numId w:val="1"/>
        </w:numPr>
        <w:rPr>
          <w:sz w:val="22"/>
          <w:szCs w:val="22"/>
        </w:rPr>
      </w:pPr>
      <w:r>
        <w:rPr>
          <w:sz w:val="22"/>
          <w:szCs w:val="22"/>
        </w:rPr>
        <w:t>There is much psychology (supporting rather than undermining people’s intrinsic motivation) and research on how ‘enforcement’ works (or doesn’t) that addresses this.</w:t>
      </w:r>
    </w:p>
    <w:p w14:paraId="3F37B9CD" w14:textId="77777777" w:rsidR="00DB774A" w:rsidRDefault="00DB774A" w:rsidP="00DB774A">
      <w:pPr>
        <w:rPr>
          <w:sz w:val="22"/>
          <w:szCs w:val="22"/>
        </w:rPr>
      </w:pPr>
    </w:p>
    <w:p w14:paraId="57DFBC4C" w14:textId="1672C346" w:rsidR="00DB774A" w:rsidRDefault="00DB774A" w:rsidP="00DB774A">
      <w:pPr>
        <w:rPr>
          <w:sz w:val="22"/>
          <w:szCs w:val="22"/>
        </w:rPr>
      </w:pPr>
      <w:r w:rsidRPr="00BC0D11">
        <w:rPr>
          <w:sz w:val="22"/>
          <w:szCs w:val="22"/>
        </w:rPr>
        <w:lastRenderedPageBreak/>
        <w:t xml:space="preserve">The rule/breach/sanction approach is based on getting people to </w:t>
      </w:r>
      <w:r w:rsidRPr="00EB3DED">
        <w:rPr>
          <w:i/>
          <w:iCs/>
          <w:sz w:val="22"/>
          <w:szCs w:val="22"/>
        </w:rPr>
        <w:t>comply with a rule</w:t>
      </w:r>
      <w:r w:rsidRPr="00BC0D11">
        <w:rPr>
          <w:sz w:val="22"/>
          <w:szCs w:val="22"/>
        </w:rPr>
        <w:t xml:space="preserve">, rather than </w:t>
      </w:r>
      <w:r w:rsidR="00EB3DED">
        <w:rPr>
          <w:sz w:val="22"/>
          <w:szCs w:val="22"/>
        </w:rPr>
        <w:t xml:space="preserve">aiming to </w:t>
      </w:r>
      <w:r w:rsidRPr="00EB3DED">
        <w:rPr>
          <w:i/>
          <w:iCs/>
          <w:sz w:val="22"/>
          <w:szCs w:val="22"/>
        </w:rPr>
        <w:t>improving their performance</w:t>
      </w:r>
      <w:r w:rsidRPr="00BC0D11">
        <w:rPr>
          <w:sz w:val="22"/>
          <w:szCs w:val="22"/>
        </w:rPr>
        <w:t xml:space="preserve">, whether up to a required standard or above it. </w:t>
      </w:r>
      <w:r>
        <w:rPr>
          <w:sz w:val="22"/>
          <w:szCs w:val="22"/>
        </w:rPr>
        <w:t xml:space="preserve">Hence </w:t>
      </w:r>
    </w:p>
    <w:p w14:paraId="3D479836" w14:textId="709237C4" w:rsidR="00DB774A" w:rsidRDefault="00DB774A" w:rsidP="00DB774A">
      <w:pPr>
        <w:pStyle w:val="ListParagraph"/>
        <w:numPr>
          <w:ilvl w:val="0"/>
          <w:numId w:val="2"/>
        </w:numPr>
        <w:rPr>
          <w:sz w:val="22"/>
          <w:szCs w:val="22"/>
        </w:rPr>
      </w:pPr>
      <w:r w:rsidRPr="00BC0D11">
        <w:rPr>
          <w:sz w:val="22"/>
          <w:szCs w:val="22"/>
        </w:rPr>
        <w:t xml:space="preserve">high-risk safety regulators </w:t>
      </w:r>
      <w:r>
        <w:rPr>
          <w:sz w:val="22"/>
          <w:szCs w:val="22"/>
        </w:rPr>
        <w:t>(</w:t>
      </w:r>
      <w:proofErr w:type="spellStart"/>
      <w:r>
        <w:rPr>
          <w:sz w:val="22"/>
          <w:szCs w:val="22"/>
        </w:rPr>
        <w:t>eg</w:t>
      </w:r>
      <w:proofErr w:type="spellEnd"/>
      <w:r>
        <w:rPr>
          <w:sz w:val="22"/>
          <w:szCs w:val="22"/>
        </w:rPr>
        <w:t xml:space="preserve"> CAA) </w:t>
      </w:r>
      <w:r w:rsidRPr="00BC0D11">
        <w:rPr>
          <w:sz w:val="22"/>
          <w:szCs w:val="22"/>
        </w:rPr>
        <w:t>operate Performance-Based Regulation, aimed at constant vigilance and improvement</w:t>
      </w:r>
      <w:r>
        <w:rPr>
          <w:sz w:val="22"/>
          <w:szCs w:val="22"/>
        </w:rPr>
        <w:t>;</w:t>
      </w:r>
      <w:r w:rsidRPr="00BC0D11">
        <w:rPr>
          <w:sz w:val="22"/>
          <w:szCs w:val="22"/>
        </w:rPr>
        <w:t xml:space="preserve"> </w:t>
      </w:r>
    </w:p>
    <w:p w14:paraId="7EA718F8" w14:textId="77777777" w:rsidR="00DB774A" w:rsidRPr="00BC0D11" w:rsidRDefault="00DB774A" w:rsidP="00DB774A">
      <w:pPr>
        <w:pStyle w:val="ListParagraph"/>
        <w:numPr>
          <w:ilvl w:val="0"/>
          <w:numId w:val="2"/>
        </w:numPr>
        <w:rPr>
          <w:sz w:val="22"/>
          <w:szCs w:val="22"/>
        </w:rPr>
      </w:pPr>
      <w:r>
        <w:rPr>
          <w:sz w:val="22"/>
          <w:szCs w:val="22"/>
        </w:rPr>
        <w:t>o</w:t>
      </w:r>
      <w:r w:rsidRPr="00BC0D11">
        <w:rPr>
          <w:sz w:val="22"/>
          <w:szCs w:val="22"/>
        </w:rPr>
        <w:t xml:space="preserve">ther effective regulators </w:t>
      </w:r>
      <w:r>
        <w:rPr>
          <w:sz w:val="22"/>
          <w:szCs w:val="22"/>
        </w:rPr>
        <w:t>(</w:t>
      </w:r>
      <w:proofErr w:type="spellStart"/>
      <w:r>
        <w:rPr>
          <w:sz w:val="22"/>
          <w:szCs w:val="22"/>
        </w:rPr>
        <w:t>eg</w:t>
      </w:r>
      <w:proofErr w:type="spellEnd"/>
      <w:r>
        <w:rPr>
          <w:sz w:val="22"/>
          <w:szCs w:val="22"/>
        </w:rPr>
        <w:t xml:space="preserve"> OPSS) </w:t>
      </w:r>
      <w:r w:rsidRPr="00BC0D11">
        <w:rPr>
          <w:sz w:val="22"/>
          <w:szCs w:val="22"/>
        </w:rPr>
        <w:t>talk about identifying the right ‘intervention choice’, in which traditional enforcement tools are only one (extreme) option.</w:t>
      </w:r>
    </w:p>
    <w:p w14:paraId="6B75DBA0" w14:textId="77777777" w:rsidR="00DB774A" w:rsidRDefault="00DB774A" w:rsidP="00DB774A">
      <w:pPr>
        <w:rPr>
          <w:sz w:val="22"/>
          <w:szCs w:val="22"/>
        </w:rPr>
      </w:pPr>
    </w:p>
    <w:p w14:paraId="23777AF1" w14:textId="4A866F47" w:rsidR="00DB774A" w:rsidRDefault="00587233" w:rsidP="00DB774A">
      <w:pPr>
        <w:rPr>
          <w:sz w:val="22"/>
          <w:szCs w:val="22"/>
        </w:rPr>
      </w:pPr>
      <w:r w:rsidRPr="00815314">
        <w:rPr>
          <w:sz w:val="22"/>
          <w:szCs w:val="22"/>
        </w:rPr>
        <w:t xml:space="preserve">The shift is from a rule-breach-enforcement mode to values-objective-outcomes-data-feedback-fixing problems-improving performance. </w:t>
      </w:r>
      <w:r w:rsidR="00DB774A">
        <w:rPr>
          <w:sz w:val="22"/>
          <w:szCs w:val="22"/>
        </w:rPr>
        <w:t>So what is needed is a system that</w:t>
      </w:r>
      <w:r>
        <w:rPr>
          <w:sz w:val="22"/>
          <w:szCs w:val="22"/>
        </w:rPr>
        <w:t>:</w:t>
      </w:r>
    </w:p>
    <w:p w14:paraId="39B44618" w14:textId="77777777" w:rsidR="00DB774A" w:rsidRDefault="00DB774A" w:rsidP="00DB774A">
      <w:pPr>
        <w:pStyle w:val="ListParagraph"/>
        <w:numPr>
          <w:ilvl w:val="0"/>
          <w:numId w:val="3"/>
        </w:numPr>
        <w:rPr>
          <w:sz w:val="22"/>
          <w:szCs w:val="22"/>
        </w:rPr>
      </w:pPr>
      <w:r>
        <w:rPr>
          <w:sz w:val="22"/>
          <w:szCs w:val="22"/>
        </w:rPr>
        <w:t xml:space="preserve">identifies where people need improved competence, resource, focussing, and </w:t>
      </w:r>
    </w:p>
    <w:p w14:paraId="7215DFDF" w14:textId="77777777" w:rsidR="00EB3DED" w:rsidRDefault="00DB774A" w:rsidP="00DB774A">
      <w:pPr>
        <w:pStyle w:val="ListParagraph"/>
        <w:numPr>
          <w:ilvl w:val="0"/>
          <w:numId w:val="3"/>
        </w:numPr>
        <w:rPr>
          <w:sz w:val="22"/>
          <w:szCs w:val="22"/>
        </w:rPr>
      </w:pPr>
      <w:r>
        <w:rPr>
          <w:sz w:val="22"/>
          <w:szCs w:val="22"/>
        </w:rPr>
        <w:t>provides the right support, reserving protective enforcement as a last or urgent resort</w:t>
      </w:r>
      <w:r w:rsidR="00EB3DED">
        <w:rPr>
          <w:sz w:val="22"/>
          <w:szCs w:val="22"/>
        </w:rPr>
        <w:t>, but</w:t>
      </w:r>
    </w:p>
    <w:p w14:paraId="53F1D8B0" w14:textId="44A85CD5" w:rsidR="00DB774A" w:rsidRDefault="00EB3DED" w:rsidP="00DB774A">
      <w:pPr>
        <w:pStyle w:val="ListParagraph"/>
        <w:numPr>
          <w:ilvl w:val="0"/>
          <w:numId w:val="3"/>
        </w:numPr>
        <w:rPr>
          <w:sz w:val="22"/>
          <w:szCs w:val="22"/>
        </w:rPr>
      </w:pPr>
      <w:r>
        <w:rPr>
          <w:sz w:val="22"/>
          <w:szCs w:val="22"/>
        </w:rPr>
        <w:t>maintains protection of society and markets by using hard enforcement measures on those who choose deliberately to break the rules and harm others. This requires segmentation of people/organisations, based on the extent to which their intentions are ethical, and their demonstrated competence</w:t>
      </w:r>
      <w:r w:rsidR="00DB774A">
        <w:rPr>
          <w:sz w:val="22"/>
          <w:szCs w:val="22"/>
        </w:rPr>
        <w:t>.</w:t>
      </w:r>
    </w:p>
    <w:p w14:paraId="0012CD34" w14:textId="77777777" w:rsidR="00DB774A" w:rsidRDefault="00DB774A" w:rsidP="00DB774A">
      <w:pPr>
        <w:rPr>
          <w:sz w:val="22"/>
          <w:szCs w:val="22"/>
        </w:rPr>
      </w:pPr>
    </w:p>
    <w:p w14:paraId="6C5701A1" w14:textId="64CFD780" w:rsidR="00DB774A" w:rsidRDefault="00DB774A" w:rsidP="00DB774A">
      <w:pPr>
        <w:rPr>
          <w:sz w:val="22"/>
          <w:szCs w:val="22"/>
        </w:rPr>
      </w:pPr>
      <w:r>
        <w:rPr>
          <w:sz w:val="22"/>
          <w:szCs w:val="22"/>
        </w:rPr>
        <w:t>This can be done like this:</w:t>
      </w:r>
    </w:p>
    <w:p w14:paraId="148B3088" w14:textId="77777777" w:rsidR="00587233" w:rsidRDefault="00587233" w:rsidP="00DB774A">
      <w:pPr>
        <w:rPr>
          <w:sz w:val="22"/>
          <w:szCs w:val="22"/>
        </w:rPr>
      </w:pPr>
    </w:p>
    <w:p w14:paraId="60E6711A" w14:textId="485D752A" w:rsidR="00DB774A" w:rsidRDefault="00DB774A" w:rsidP="00DB774A">
      <w:pPr>
        <w:pStyle w:val="ListParagraph"/>
        <w:numPr>
          <w:ilvl w:val="0"/>
          <w:numId w:val="4"/>
        </w:numPr>
        <w:rPr>
          <w:sz w:val="22"/>
          <w:szCs w:val="22"/>
        </w:rPr>
      </w:pPr>
      <w:r>
        <w:rPr>
          <w:sz w:val="22"/>
          <w:szCs w:val="22"/>
        </w:rPr>
        <w:t xml:space="preserve">Helpful </w:t>
      </w:r>
      <w:r w:rsidRPr="002349B9">
        <w:rPr>
          <w:b/>
          <w:bCs/>
          <w:sz w:val="22"/>
          <w:szCs w:val="22"/>
        </w:rPr>
        <w:t>rules</w:t>
      </w:r>
      <w:r>
        <w:rPr>
          <w:sz w:val="22"/>
          <w:szCs w:val="22"/>
        </w:rPr>
        <w:t xml:space="preserve"> that support good performance: the principles of good practice in a code of ethical practice, and technical rules, mainly in guidance/standards (regularly updated); legally enforceable rules triggering right to intervene and especially formal enforcement should be designed to be activated as a long-stop to protect against </w:t>
      </w:r>
      <w:proofErr w:type="gramStart"/>
      <w:r>
        <w:rPr>
          <w:sz w:val="22"/>
          <w:szCs w:val="22"/>
        </w:rPr>
        <w:t>really unacceptable</w:t>
      </w:r>
      <w:proofErr w:type="gramEnd"/>
      <w:r>
        <w:rPr>
          <w:sz w:val="22"/>
          <w:szCs w:val="22"/>
        </w:rPr>
        <w:t xml:space="preserve"> behaviour.</w:t>
      </w:r>
    </w:p>
    <w:p w14:paraId="4464996F" w14:textId="77777777" w:rsidR="00EC2359" w:rsidRPr="00EC2359" w:rsidRDefault="00EC2359" w:rsidP="00EC2359">
      <w:pPr>
        <w:rPr>
          <w:sz w:val="22"/>
          <w:szCs w:val="22"/>
        </w:rPr>
      </w:pPr>
    </w:p>
    <w:p w14:paraId="038DE46A" w14:textId="1120CE90" w:rsidR="00DB774A" w:rsidRDefault="00DB774A" w:rsidP="00DB774A">
      <w:pPr>
        <w:pStyle w:val="ListParagraph"/>
        <w:numPr>
          <w:ilvl w:val="0"/>
          <w:numId w:val="4"/>
        </w:numPr>
        <w:rPr>
          <w:sz w:val="22"/>
          <w:szCs w:val="22"/>
        </w:rPr>
      </w:pPr>
      <w:r>
        <w:rPr>
          <w:sz w:val="22"/>
          <w:szCs w:val="22"/>
        </w:rPr>
        <w:t xml:space="preserve">A </w:t>
      </w:r>
      <w:r w:rsidRPr="002349B9">
        <w:rPr>
          <w:b/>
          <w:bCs/>
          <w:sz w:val="22"/>
          <w:szCs w:val="22"/>
        </w:rPr>
        <w:t>commitment</w:t>
      </w:r>
      <w:r>
        <w:rPr>
          <w:sz w:val="22"/>
          <w:szCs w:val="22"/>
        </w:rPr>
        <w:t xml:space="preserve"> by traders and regulators (and others like assurance bodies or regional hubs) to observe the ethical and technical rules. </w:t>
      </w:r>
      <w:r w:rsidR="00057324">
        <w:rPr>
          <w:sz w:val="22"/>
          <w:szCs w:val="22"/>
        </w:rPr>
        <w:t>the basis on which people engage should be agreed and should conform to society’s values and norms, i.e. ethical values. Codes of ethical practice will be central documents.</w:t>
      </w:r>
    </w:p>
    <w:p w14:paraId="74A683FA" w14:textId="3CC5CAD3" w:rsidR="00EC2359" w:rsidRPr="00EC2359" w:rsidRDefault="00EC2359" w:rsidP="00EC2359">
      <w:pPr>
        <w:rPr>
          <w:sz w:val="22"/>
          <w:szCs w:val="22"/>
        </w:rPr>
      </w:pPr>
    </w:p>
    <w:p w14:paraId="703B39FB" w14:textId="0B9C2436" w:rsidR="00DB774A" w:rsidRDefault="00DB774A" w:rsidP="00DB774A">
      <w:pPr>
        <w:pStyle w:val="ListParagraph"/>
        <w:numPr>
          <w:ilvl w:val="0"/>
          <w:numId w:val="4"/>
        </w:numPr>
        <w:rPr>
          <w:sz w:val="22"/>
          <w:szCs w:val="22"/>
        </w:rPr>
      </w:pPr>
      <w:r>
        <w:rPr>
          <w:sz w:val="22"/>
          <w:szCs w:val="22"/>
        </w:rPr>
        <w:t xml:space="preserve">A </w:t>
      </w:r>
      <w:r w:rsidRPr="002349B9">
        <w:rPr>
          <w:b/>
          <w:bCs/>
          <w:sz w:val="22"/>
          <w:szCs w:val="22"/>
        </w:rPr>
        <w:t>data system</w:t>
      </w:r>
      <w:r>
        <w:rPr>
          <w:sz w:val="22"/>
          <w:szCs w:val="22"/>
        </w:rPr>
        <w:t xml:space="preserve"> that identifies performance, </w:t>
      </w:r>
      <w:proofErr w:type="gramStart"/>
      <w:r>
        <w:rPr>
          <w:sz w:val="22"/>
          <w:szCs w:val="22"/>
        </w:rPr>
        <w:t>problems</w:t>
      </w:r>
      <w:proofErr w:type="gramEnd"/>
      <w:r>
        <w:rPr>
          <w:sz w:val="22"/>
          <w:szCs w:val="22"/>
        </w:rPr>
        <w:t xml:space="preserve"> and risks. The data can be contributed by traders from their trust/technical sources, from feedback by certification &amp; assurance audits and inspections, from customers and suppliers (</w:t>
      </w:r>
      <w:proofErr w:type="spellStart"/>
      <w:r>
        <w:rPr>
          <w:sz w:val="22"/>
          <w:szCs w:val="22"/>
        </w:rPr>
        <w:t>eg</w:t>
      </w:r>
      <w:proofErr w:type="spellEnd"/>
      <w:r>
        <w:rPr>
          <w:sz w:val="22"/>
          <w:szCs w:val="22"/>
        </w:rPr>
        <w:t xml:space="preserve"> complaints), or anything else. It will identify both generic issues and issues with specific traders. A sectoral Ombudsman is a good host for this portal and database. </w:t>
      </w:r>
    </w:p>
    <w:p w14:paraId="47CCCED0" w14:textId="77777777" w:rsidR="00EC2359" w:rsidRPr="00EC2359" w:rsidRDefault="00EC2359" w:rsidP="00EC2359">
      <w:pPr>
        <w:rPr>
          <w:sz w:val="22"/>
          <w:szCs w:val="22"/>
        </w:rPr>
      </w:pPr>
    </w:p>
    <w:p w14:paraId="2B2C425A" w14:textId="59D6E513" w:rsidR="00DB774A" w:rsidRDefault="00DB774A" w:rsidP="00DB774A">
      <w:pPr>
        <w:pStyle w:val="ListParagraph"/>
        <w:numPr>
          <w:ilvl w:val="0"/>
          <w:numId w:val="4"/>
        </w:numPr>
        <w:rPr>
          <w:sz w:val="22"/>
          <w:szCs w:val="22"/>
        </w:rPr>
      </w:pPr>
      <w:r>
        <w:rPr>
          <w:sz w:val="22"/>
          <w:szCs w:val="22"/>
        </w:rPr>
        <w:t xml:space="preserve">A </w:t>
      </w:r>
      <w:r w:rsidRPr="002349B9">
        <w:rPr>
          <w:b/>
          <w:bCs/>
          <w:sz w:val="22"/>
          <w:szCs w:val="22"/>
        </w:rPr>
        <w:t>feedback system</w:t>
      </w:r>
      <w:r>
        <w:rPr>
          <w:sz w:val="22"/>
          <w:szCs w:val="22"/>
        </w:rPr>
        <w:t xml:space="preserve"> that identifies actual levels of performance, including comparisons with market average (</w:t>
      </w:r>
      <w:proofErr w:type="spellStart"/>
      <w:r>
        <w:rPr>
          <w:sz w:val="22"/>
          <w:szCs w:val="22"/>
        </w:rPr>
        <w:t>eg</w:t>
      </w:r>
      <w:proofErr w:type="spellEnd"/>
      <w:r>
        <w:rPr>
          <w:sz w:val="22"/>
          <w:szCs w:val="22"/>
        </w:rPr>
        <w:t xml:space="preserve"> the D</w:t>
      </w:r>
      <w:r w:rsidR="00EC2359">
        <w:rPr>
          <w:sz w:val="22"/>
          <w:szCs w:val="22"/>
        </w:rPr>
        <w:t xml:space="preserve">rinking </w:t>
      </w:r>
      <w:r>
        <w:rPr>
          <w:sz w:val="22"/>
          <w:szCs w:val="22"/>
        </w:rPr>
        <w:t>W</w:t>
      </w:r>
      <w:r w:rsidR="00EC2359">
        <w:rPr>
          <w:sz w:val="22"/>
          <w:szCs w:val="22"/>
        </w:rPr>
        <w:t xml:space="preserve">ater </w:t>
      </w:r>
      <w:r>
        <w:rPr>
          <w:sz w:val="22"/>
          <w:szCs w:val="22"/>
        </w:rPr>
        <w:t>I</w:t>
      </w:r>
      <w:r w:rsidR="00EC2359">
        <w:rPr>
          <w:sz w:val="22"/>
          <w:szCs w:val="22"/>
        </w:rPr>
        <w:t>nspectorate</w:t>
      </w:r>
      <w:r>
        <w:rPr>
          <w:sz w:val="22"/>
          <w:szCs w:val="22"/>
        </w:rPr>
        <w:t>’s risk and issue system). Traders would be given their own aggregated data and anonymised comparative performance data. Regulators would have more specific access. This allows traders to institute their own action to improve performance.</w:t>
      </w:r>
      <w:r w:rsidR="00EC2359">
        <w:rPr>
          <w:sz w:val="22"/>
          <w:szCs w:val="22"/>
        </w:rPr>
        <w:t xml:space="preserve"> Platforms operated by Ombudsmen will be particularly effective here.</w:t>
      </w:r>
    </w:p>
    <w:p w14:paraId="3224A0C8" w14:textId="6F89AFA9" w:rsidR="00EC2359" w:rsidRPr="00EC2359" w:rsidRDefault="00EC2359" w:rsidP="00EC2359">
      <w:pPr>
        <w:rPr>
          <w:sz w:val="22"/>
          <w:szCs w:val="22"/>
        </w:rPr>
      </w:pPr>
    </w:p>
    <w:p w14:paraId="5BFA4D63" w14:textId="3F6915CE" w:rsidR="00DB774A" w:rsidRPr="00AE4A15" w:rsidRDefault="00DB774A" w:rsidP="00DB774A">
      <w:pPr>
        <w:pStyle w:val="ListParagraph"/>
        <w:numPr>
          <w:ilvl w:val="0"/>
          <w:numId w:val="4"/>
        </w:numPr>
        <w:rPr>
          <w:sz w:val="22"/>
          <w:szCs w:val="22"/>
        </w:rPr>
      </w:pPr>
      <w:r>
        <w:rPr>
          <w:sz w:val="22"/>
          <w:szCs w:val="22"/>
        </w:rPr>
        <w:t xml:space="preserve">A </w:t>
      </w:r>
      <w:r w:rsidRPr="002349B9">
        <w:rPr>
          <w:b/>
          <w:bCs/>
          <w:sz w:val="22"/>
          <w:szCs w:val="22"/>
        </w:rPr>
        <w:t>support and intervention system</w:t>
      </w:r>
      <w:r>
        <w:rPr>
          <w:sz w:val="22"/>
          <w:szCs w:val="22"/>
        </w:rPr>
        <w:t xml:space="preserve"> that provides targeted support or intervention, and if necessary formal enforcement. this can be organised on a national basis in some sectors, but often will be a</w:t>
      </w:r>
      <w:r w:rsidR="00EC2359">
        <w:rPr>
          <w:sz w:val="22"/>
          <w:szCs w:val="22"/>
        </w:rPr>
        <w:t>n integrated</w:t>
      </w:r>
      <w:r>
        <w:rPr>
          <w:sz w:val="22"/>
          <w:szCs w:val="22"/>
        </w:rPr>
        <w:t xml:space="preserve"> regional </w:t>
      </w:r>
      <w:r w:rsidR="00EC2359">
        <w:rPr>
          <w:sz w:val="22"/>
          <w:szCs w:val="22"/>
        </w:rPr>
        <w:t>Authority/</w:t>
      </w:r>
      <w:r>
        <w:rPr>
          <w:sz w:val="22"/>
          <w:szCs w:val="22"/>
        </w:rPr>
        <w:t xml:space="preserve">Business Hub/Chamber of Commerce. </w:t>
      </w:r>
      <w:r w:rsidR="00057324">
        <w:rPr>
          <w:sz w:val="22"/>
          <w:szCs w:val="22"/>
        </w:rPr>
        <w:t xml:space="preserve">The possibility of enforcement will be necessary but will be a backstop in many sectors, whereas most actors will be supported in improving their performance. This will rely on an ecosystem of information, advice, training, </w:t>
      </w:r>
      <w:proofErr w:type="gramStart"/>
      <w:r w:rsidR="00057324">
        <w:rPr>
          <w:sz w:val="22"/>
          <w:szCs w:val="22"/>
        </w:rPr>
        <w:t>support</w:t>
      </w:r>
      <w:proofErr w:type="gramEnd"/>
      <w:r w:rsidR="00057324">
        <w:rPr>
          <w:sz w:val="22"/>
          <w:szCs w:val="22"/>
        </w:rPr>
        <w:t xml:space="preserve"> and intervention. </w:t>
      </w:r>
    </w:p>
    <w:p w14:paraId="349C5054" w14:textId="6BC26873" w:rsidR="00981800" w:rsidRDefault="00981800" w:rsidP="001775E8">
      <w:pPr>
        <w:rPr>
          <w:sz w:val="22"/>
          <w:szCs w:val="22"/>
        </w:rPr>
      </w:pPr>
    </w:p>
    <w:p w14:paraId="1C2DFDFD" w14:textId="2B759047" w:rsidR="00981800" w:rsidRDefault="00981800" w:rsidP="001775E8">
      <w:pPr>
        <w:rPr>
          <w:sz w:val="22"/>
          <w:szCs w:val="22"/>
        </w:rPr>
      </w:pPr>
    </w:p>
    <w:p w14:paraId="60EE13A4" w14:textId="7FE0A060" w:rsidR="00315A8D" w:rsidRPr="00854E6A" w:rsidRDefault="00315A8D" w:rsidP="00815314">
      <w:pPr>
        <w:jc w:val="center"/>
        <w:rPr>
          <w:b/>
          <w:bCs/>
          <w:sz w:val="22"/>
          <w:szCs w:val="22"/>
        </w:rPr>
      </w:pPr>
      <w:r>
        <w:rPr>
          <w:b/>
          <w:bCs/>
          <w:sz w:val="22"/>
          <w:szCs w:val="22"/>
        </w:rPr>
        <w:t>Some Successful Examples of Elements of OBCR</w:t>
      </w:r>
    </w:p>
    <w:p w14:paraId="7593CCBA" w14:textId="77777777" w:rsidR="00815314" w:rsidRDefault="00815314" w:rsidP="00815314">
      <w:pPr>
        <w:rPr>
          <w:sz w:val="22"/>
          <w:szCs w:val="22"/>
        </w:rPr>
      </w:pPr>
    </w:p>
    <w:p w14:paraId="28745551" w14:textId="6E8EC120" w:rsidR="00315A8D" w:rsidRPr="00815314" w:rsidRDefault="00315A8D" w:rsidP="00815314">
      <w:pPr>
        <w:rPr>
          <w:sz w:val="22"/>
          <w:szCs w:val="22"/>
        </w:rPr>
      </w:pPr>
      <w:r w:rsidRPr="00815314">
        <w:rPr>
          <w:sz w:val="22"/>
          <w:szCs w:val="22"/>
        </w:rPr>
        <w:t xml:space="preserve">Some regulators have proved that the ‘trust approach’ works holistically right across a sector, </w:t>
      </w:r>
      <w:proofErr w:type="spellStart"/>
      <w:r w:rsidRPr="00815314">
        <w:rPr>
          <w:sz w:val="22"/>
          <w:szCs w:val="22"/>
        </w:rPr>
        <w:t>eg</w:t>
      </w:r>
      <w:proofErr w:type="spellEnd"/>
      <w:r w:rsidRPr="00815314">
        <w:rPr>
          <w:sz w:val="22"/>
          <w:szCs w:val="22"/>
        </w:rPr>
        <w:t xml:space="preserve"> aviation safety. Huge opportunities if this were expanded generally in business, and in the NHS &amp; social care, property, teaching etc.</w:t>
      </w:r>
    </w:p>
    <w:p w14:paraId="117C53F1" w14:textId="77777777" w:rsidR="00587233" w:rsidRDefault="00587233" w:rsidP="00815314">
      <w:pPr>
        <w:rPr>
          <w:sz w:val="22"/>
          <w:szCs w:val="22"/>
        </w:rPr>
      </w:pPr>
    </w:p>
    <w:p w14:paraId="11F9DCFF" w14:textId="06DE6764" w:rsidR="00315A8D" w:rsidRPr="00815314" w:rsidRDefault="00315A8D" w:rsidP="00815314">
      <w:pPr>
        <w:rPr>
          <w:sz w:val="22"/>
          <w:szCs w:val="22"/>
        </w:rPr>
      </w:pPr>
      <w:r w:rsidRPr="00815314">
        <w:rPr>
          <w:sz w:val="22"/>
          <w:szCs w:val="22"/>
        </w:rPr>
        <w:lastRenderedPageBreak/>
        <w:t xml:space="preserve">In the past 40 years, especially since </w:t>
      </w:r>
      <w:r w:rsidR="00815314">
        <w:rPr>
          <w:sz w:val="22"/>
          <w:szCs w:val="22"/>
        </w:rPr>
        <w:t xml:space="preserve">the </w:t>
      </w:r>
      <w:r w:rsidR="00B036E0">
        <w:rPr>
          <w:sz w:val="22"/>
          <w:szCs w:val="22"/>
        </w:rPr>
        <w:t xml:space="preserve">UK </w:t>
      </w:r>
      <w:r w:rsidR="00815314">
        <w:rPr>
          <w:sz w:val="22"/>
          <w:szCs w:val="22"/>
        </w:rPr>
        <w:t xml:space="preserve">2005 </w:t>
      </w:r>
      <w:r w:rsidRPr="00815314">
        <w:rPr>
          <w:sz w:val="22"/>
          <w:szCs w:val="22"/>
        </w:rPr>
        <w:t>Hampton</w:t>
      </w:r>
      <w:r w:rsidR="00815314">
        <w:rPr>
          <w:sz w:val="22"/>
          <w:szCs w:val="22"/>
        </w:rPr>
        <w:t xml:space="preserve"> Report</w:t>
      </w:r>
      <w:r w:rsidRPr="00815314">
        <w:rPr>
          <w:sz w:val="22"/>
          <w:szCs w:val="22"/>
        </w:rPr>
        <w:t>, the general direction of regulation and enforcement has been to be more engaged and supportive, and less authoritarian and enforcement-led. The Primary Authority scheme is a good example</w:t>
      </w:r>
      <w:r w:rsidR="00B036E0">
        <w:rPr>
          <w:sz w:val="22"/>
          <w:szCs w:val="22"/>
        </w:rPr>
        <w:t xml:space="preserve"> of effective cooperation between businesses and Local Authorities</w:t>
      </w:r>
      <w:r w:rsidRPr="00815314">
        <w:rPr>
          <w:sz w:val="22"/>
          <w:szCs w:val="22"/>
        </w:rPr>
        <w:t xml:space="preserve">. Some regulators have shifted their approaches significantly, but could go further (with great success) if they were encouraged </w:t>
      </w:r>
      <w:r w:rsidR="00B036E0">
        <w:rPr>
          <w:sz w:val="22"/>
          <w:szCs w:val="22"/>
        </w:rPr>
        <w:t xml:space="preserve">and able </w:t>
      </w:r>
      <w:r w:rsidRPr="00815314">
        <w:rPr>
          <w:sz w:val="22"/>
          <w:szCs w:val="22"/>
        </w:rPr>
        <w:t xml:space="preserve">to. </w:t>
      </w:r>
    </w:p>
    <w:p w14:paraId="4D6A3BB8" w14:textId="77777777" w:rsidR="00587233" w:rsidRDefault="00587233" w:rsidP="00815314">
      <w:pPr>
        <w:rPr>
          <w:sz w:val="22"/>
          <w:szCs w:val="22"/>
        </w:rPr>
      </w:pPr>
    </w:p>
    <w:p w14:paraId="399FCA93" w14:textId="053D029B" w:rsidR="00315A8D" w:rsidRDefault="00587233" w:rsidP="00815314">
      <w:pPr>
        <w:rPr>
          <w:sz w:val="22"/>
          <w:szCs w:val="22"/>
        </w:rPr>
      </w:pPr>
      <w:r>
        <w:rPr>
          <w:sz w:val="22"/>
          <w:szCs w:val="22"/>
        </w:rPr>
        <w:t>There is i</w:t>
      </w:r>
      <w:r w:rsidR="00315A8D" w:rsidRPr="00815314">
        <w:rPr>
          <w:sz w:val="22"/>
          <w:szCs w:val="22"/>
        </w:rPr>
        <w:t xml:space="preserve">ncreasing recognition that (ethical) organisational culture is critical: </w:t>
      </w:r>
      <w:r w:rsidR="00B036E0">
        <w:rPr>
          <w:sz w:val="22"/>
          <w:szCs w:val="22"/>
        </w:rPr>
        <w:t xml:space="preserve">in the past decade, organisational </w:t>
      </w:r>
      <w:r w:rsidR="00315A8D" w:rsidRPr="00815314">
        <w:rPr>
          <w:sz w:val="22"/>
          <w:szCs w:val="22"/>
        </w:rPr>
        <w:t xml:space="preserve">culture </w:t>
      </w:r>
      <w:r w:rsidR="00B036E0">
        <w:rPr>
          <w:sz w:val="22"/>
          <w:szCs w:val="22"/>
        </w:rPr>
        <w:t xml:space="preserve">has been viewed as essential </w:t>
      </w:r>
      <w:r w:rsidR="00315A8D" w:rsidRPr="00815314">
        <w:rPr>
          <w:sz w:val="22"/>
          <w:szCs w:val="22"/>
        </w:rPr>
        <w:t xml:space="preserve">in good business practice, financial services, Corporate Governance Codes, </w:t>
      </w:r>
      <w:r w:rsidR="00B036E0">
        <w:rPr>
          <w:sz w:val="22"/>
          <w:szCs w:val="22"/>
        </w:rPr>
        <w:t xml:space="preserve">and </w:t>
      </w:r>
      <w:r w:rsidR="00315A8D" w:rsidRPr="00815314">
        <w:rPr>
          <w:sz w:val="22"/>
          <w:szCs w:val="22"/>
        </w:rPr>
        <w:t xml:space="preserve">compliance systems. As with much performance/compliance evidence, that on culture is </w:t>
      </w:r>
      <w:r w:rsidR="00315A8D" w:rsidRPr="00815314">
        <w:rPr>
          <w:i/>
          <w:iCs/>
          <w:sz w:val="22"/>
          <w:szCs w:val="22"/>
        </w:rPr>
        <w:t>internal</w:t>
      </w:r>
      <w:r w:rsidR="00315A8D" w:rsidRPr="00815314">
        <w:rPr>
          <w:sz w:val="22"/>
          <w:szCs w:val="22"/>
        </w:rPr>
        <w:t xml:space="preserve"> to an organisation and there should be no need to duplicate with external/regulatory requirements.</w:t>
      </w:r>
      <w:r w:rsidR="00B036E0">
        <w:rPr>
          <w:sz w:val="22"/>
          <w:szCs w:val="22"/>
        </w:rPr>
        <w:t xml:space="preserve"> Codes are increasingly being used in many sectors, and are increasingly including requirements for </w:t>
      </w:r>
      <w:r w:rsidR="00B036E0" w:rsidRPr="00B036E0">
        <w:rPr>
          <w:i/>
          <w:iCs/>
          <w:sz w:val="22"/>
          <w:szCs w:val="22"/>
        </w:rPr>
        <w:t>ethical</w:t>
      </w:r>
      <w:r w:rsidR="00B036E0">
        <w:rPr>
          <w:sz w:val="22"/>
          <w:szCs w:val="22"/>
        </w:rPr>
        <w:t xml:space="preserve"> practice. </w:t>
      </w:r>
    </w:p>
    <w:p w14:paraId="5A8F0D7B" w14:textId="77777777" w:rsidR="00587233" w:rsidRPr="00815314" w:rsidRDefault="00587233" w:rsidP="00815314">
      <w:pPr>
        <w:rPr>
          <w:sz w:val="22"/>
          <w:szCs w:val="22"/>
        </w:rPr>
      </w:pPr>
    </w:p>
    <w:p w14:paraId="0FAE5F7C" w14:textId="62B950EF" w:rsidR="00315A8D" w:rsidRPr="00815314" w:rsidRDefault="00B036E0" w:rsidP="00815314">
      <w:pPr>
        <w:rPr>
          <w:sz w:val="22"/>
          <w:szCs w:val="22"/>
        </w:rPr>
      </w:pPr>
      <w:r>
        <w:rPr>
          <w:sz w:val="22"/>
          <w:szCs w:val="22"/>
        </w:rPr>
        <w:t>There are v</w:t>
      </w:r>
      <w:r w:rsidR="00315A8D" w:rsidRPr="00815314">
        <w:rPr>
          <w:sz w:val="22"/>
          <w:szCs w:val="22"/>
        </w:rPr>
        <w:t xml:space="preserve">arious successful examples of co-creation involving all stakeholders: Ontario’s heating &amp; operating engineers (with a facilitator); Ofcom’s revision of the Broadcasting Code; Independent Spectrum Broker for revising bandwidth allocations; WICS Scottish </w:t>
      </w:r>
      <w:r>
        <w:rPr>
          <w:sz w:val="22"/>
          <w:szCs w:val="22"/>
        </w:rPr>
        <w:t>W</w:t>
      </w:r>
      <w:r w:rsidR="00315A8D" w:rsidRPr="00815314">
        <w:rPr>
          <w:sz w:val="22"/>
          <w:szCs w:val="22"/>
        </w:rPr>
        <w:t>ater price-setting procedure.</w:t>
      </w:r>
      <w:r w:rsidR="00587233">
        <w:rPr>
          <w:sz w:val="22"/>
          <w:szCs w:val="22"/>
        </w:rPr>
        <w:t xml:space="preserve"> </w:t>
      </w:r>
      <w:r w:rsidR="00315A8D" w:rsidRPr="00815314">
        <w:rPr>
          <w:sz w:val="22"/>
          <w:szCs w:val="22"/>
        </w:rPr>
        <w:t xml:space="preserve">The South Australia energy/water regulator </w:t>
      </w:r>
      <w:r>
        <w:rPr>
          <w:sz w:val="22"/>
          <w:szCs w:val="22"/>
        </w:rPr>
        <w:t xml:space="preserve">(ESCOSA) </w:t>
      </w:r>
      <w:r w:rsidR="00315A8D" w:rsidRPr="00815314">
        <w:rPr>
          <w:sz w:val="22"/>
          <w:szCs w:val="22"/>
        </w:rPr>
        <w:t>has created an OBCR-inspired ‘reg light’ track for SMEs, based on limited requirements, evidence of trust, and cooperative support.</w:t>
      </w:r>
    </w:p>
    <w:p w14:paraId="157BC81A" w14:textId="77777777" w:rsidR="00587233" w:rsidRDefault="00587233" w:rsidP="00815314">
      <w:pPr>
        <w:rPr>
          <w:sz w:val="22"/>
          <w:szCs w:val="22"/>
        </w:rPr>
      </w:pPr>
    </w:p>
    <w:p w14:paraId="2F91D2F1" w14:textId="73D35967" w:rsidR="00315A8D" w:rsidRPr="00815314" w:rsidRDefault="00315A8D" w:rsidP="00815314">
      <w:pPr>
        <w:rPr>
          <w:sz w:val="22"/>
          <w:szCs w:val="22"/>
        </w:rPr>
      </w:pPr>
      <w:r w:rsidRPr="00815314">
        <w:rPr>
          <w:sz w:val="22"/>
          <w:szCs w:val="22"/>
        </w:rPr>
        <w:t xml:space="preserve">Many people are thinking about digitisation and </w:t>
      </w:r>
      <w:r w:rsidR="00B036E0">
        <w:rPr>
          <w:sz w:val="22"/>
          <w:szCs w:val="22"/>
        </w:rPr>
        <w:t xml:space="preserve">use of </w:t>
      </w:r>
      <w:r w:rsidRPr="00815314">
        <w:rPr>
          <w:sz w:val="22"/>
          <w:szCs w:val="22"/>
        </w:rPr>
        <w:t>data: this focuses minds on the type of data that is relevant</w:t>
      </w:r>
      <w:r w:rsidR="00B036E0">
        <w:rPr>
          <w:sz w:val="22"/>
          <w:szCs w:val="22"/>
        </w:rPr>
        <w:t xml:space="preserve"> for management, performance, reputation, and achieving outcomes</w:t>
      </w:r>
      <w:r w:rsidRPr="00815314">
        <w:rPr>
          <w:sz w:val="22"/>
          <w:szCs w:val="22"/>
        </w:rPr>
        <w:t xml:space="preserve">. </w:t>
      </w:r>
      <w:r w:rsidR="00B036E0">
        <w:rPr>
          <w:sz w:val="22"/>
          <w:szCs w:val="22"/>
        </w:rPr>
        <w:t xml:space="preserve">The UK </w:t>
      </w:r>
      <w:r w:rsidRPr="00815314">
        <w:rPr>
          <w:sz w:val="22"/>
          <w:szCs w:val="22"/>
        </w:rPr>
        <w:t xml:space="preserve">Drinking Water Inspector uses data </w:t>
      </w:r>
      <w:r w:rsidR="00B036E0">
        <w:rPr>
          <w:sz w:val="22"/>
          <w:szCs w:val="22"/>
        </w:rPr>
        <w:t>imaginatively to demonstrate to water companies comparative risk and compliance</w:t>
      </w:r>
      <w:r w:rsidRPr="00815314">
        <w:rPr>
          <w:sz w:val="22"/>
          <w:szCs w:val="22"/>
        </w:rPr>
        <w:t xml:space="preserve">: </w:t>
      </w:r>
      <w:r w:rsidR="00B036E0">
        <w:rPr>
          <w:sz w:val="22"/>
          <w:szCs w:val="22"/>
        </w:rPr>
        <w:t xml:space="preserve">the </w:t>
      </w:r>
      <w:r w:rsidRPr="00815314">
        <w:rPr>
          <w:sz w:val="22"/>
          <w:szCs w:val="22"/>
        </w:rPr>
        <w:t>HSE and others are investigating</w:t>
      </w:r>
      <w:r w:rsidR="00B036E0">
        <w:rPr>
          <w:sz w:val="22"/>
          <w:szCs w:val="22"/>
        </w:rPr>
        <w:t xml:space="preserve"> combining multiple data sources</w:t>
      </w:r>
      <w:r w:rsidRPr="00815314">
        <w:rPr>
          <w:sz w:val="22"/>
          <w:szCs w:val="22"/>
        </w:rPr>
        <w:t>. A new data approach opens major o</w:t>
      </w:r>
      <w:r w:rsidR="00B036E0">
        <w:rPr>
          <w:sz w:val="22"/>
          <w:szCs w:val="22"/>
        </w:rPr>
        <w:t xml:space="preserve">pportunities </w:t>
      </w:r>
      <w:r w:rsidRPr="00815314">
        <w:rPr>
          <w:sz w:val="22"/>
          <w:szCs w:val="22"/>
        </w:rPr>
        <w:t>for reducing ‘red tape’ bureaucracy.</w:t>
      </w:r>
    </w:p>
    <w:p w14:paraId="38410E35" w14:textId="77777777" w:rsidR="001775E8" w:rsidRDefault="001775E8" w:rsidP="001775E8">
      <w:pPr>
        <w:rPr>
          <w:sz w:val="22"/>
          <w:szCs w:val="22"/>
        </w:rPr>
      </w:pPr>
    </w:p>
    <w:p w14:paraId="28614889" w14:textId="0276FE66" w:rsidR="00A85920" w:rsidRDefault="00A85920" w:rsidP="00A85920">
      <w:pPr>
        <w:rPr>
          <w:sz w:val="22"/>
          <w:szCs w:val="22"/>
        </w:rPr>
      </w:pPr>
    </w:p>
    <w:p w14:paraId="2A0A3DF6" w14:textId="65F7D4F8" w:rsidR="00B036E0" w:rsidRDefault="00B036E0" w:rsidP="00A85920">
      <w:pPr>
        <w:rPr>
          <w:sz w:val="22"/>
          <w:szCs w:val="22"/>
        </w:rPr>
      </w:pPr>
    </w:p>
    <w:p w14:paraId="6FB20D53" w14:textId="77777777" w:rsidR="00B036E0" w:rsidRDefault="00B036E0" w:rsidP="00A85920">
      <w:pPr>
        <w:rPr>
          <w:sz w:val="22"/>
          <w:szCs w:val="22"/>
        </w:rPr>
      </w:pPr>
    </w:p>
    <w:tbl>
      <w:tblPr>
        <w:tblStyle w:val="TableGrid"/>
        <w:tblW w:w="0" w:type="auto"/>
        <w:tblLook w:val="04A0" w:firstRow="1" w:lastRow="0" w:firstColumn="1" w:lastColumn="0" w:noHBand="0" w:noVBand="1"/>
      </w:tblPr>
      <w:tblGrid>
        <w:gridCol w:w="9016"/>
      </w:tblGrid>
      <w:tr w:rsidR="00A85920" w14:paraId="2579A248" w14:textId="77777777" w:rsidTr="00576802">
        <w:tc>
          <w:tcPr>
            <w:tcW w:w="9016" w:type="dxa"/>
          </w:tcPr>
          <w:p w14:paraId="372870BC" w14:textId="2D0D1EF0" w:rsidR="00A85920" w:rsidRPr="003F3037" w:rsidRDefault="00A85920" w:rsidP="00576802">
            <w:pPr>
              <w:pStyle w:val="EndnoteText"/>
            </w:pPr>
            <w:r w:rsidRPr="003F3037">
              <w:t xml:space="preserve">Professor Christopher Hodges OBE MA PhD FSALS FRSA is </w:t>
            </w:r>
            <w:r w:rsidRPr="003F3037">
              <w:rPr>
                <w:i/>
                <w:iCs/>
              </w:rPr>
              <w:t xml:space="preserve">Emeritus Professor of Justice Systems, </w:t>
            </w:r>
            <w:r w:rsidR="00B036E0">
              <w:rPr>
                <w:i/>
                <w:iCs/>
              </w:rPr>
              <w:t xml:space="preserve">Centre for Socio-Legal Studies, </w:t>
            </w:r>
            <w:r w:rsidRPr="003F3037">
              <w:rPr>
                <w:i/>
                <w:iCs/>
              </w:rPr>
              <w:t>University of Oxford; Supernumerary Fellow of Wolfson College, Oxford; Co-Founder, International Network for Delivery of Regulation (INDR</w:t>
            </w:r>
            <w:r w:rsidRPr="003F3037">
              <w:t xml:space="preserve">). He advises governments, </w:t>
            </w:r>
            <w:proofErr w:type="gramStart"/>
            <w:r w:rsidRPr="003F3037">
              <w:t>regulators</w:t>
            </w:r>
            <w:proofErr w:type="gramEnd"/>
            <w:r w:rsidRPr="003F3037">
              <w:t xml:space="preserve"> and businesses globally on regulatory and dispute resolution systems.</w:t>
            </w:r>
          </w:p>
        </w:tc>
      </w:tr>
    </w:tbl>
    <w:p w14:paraId="465370A8" w14:textId="28472274" w:rsidR="00B036E0" w:rsidRDefault="00B036E0" w:rsidP="00A85920">
      <w:pPr>
        <w:rPr>
          <w:sz w:val="22"/>
          <w:szCs w:val="22"/>
        </w:rPr>
      </w:pPr>
    </w:p>
    <w:p w14:paraId="4C018ABD" w14:textId="77777777" w:rsidR="00B036E0" w:rsidRDefault="00B036E0">
      <w:pPr>
        <w:rPr>
          <w:sz w:val="22"/>
          <w:szCs w:val="22"/>
        </w:rPr>
      </w:pPr>
      <w:r>
        <w:rPr>
          <w:sz w:val="22"/>
          <w:szCs w:val="22"/>
        </w:rPr>
        <w:br w:type="page"/>
      </w:r>
    </w:p>
    <w:p w14:paraId="6D92800B" w14:textId="77777777" w:rsidR="00A85920" w:rsidRDefault="00A85920" w:rsidP="00A85920">
      <w:pPr>
        <w:rPr>
          <w:sz w:val="22"/>
          <w:szCs w:val="22"/>
        </w:rPr>
      </w:pPr>
    </w:p>
    <w:sectPr w:rsidR="00A8592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F862" w14:textId="77777777" w:rsidR="00DB774A" w:rsidRDefault="00DB774A" w:rsidP="00DB774A">
      <w:r>
        <w:separator/>
      </w:r>
    </w:p>
  </w:endnote>
  <w:endnote w:type="continuationSeparator" w:id="0">
    <w:p w14:paraId="55A57A37" w14:textId="77777777" w:rsidR="00DB774A" w:rsidRDefault="00DB774A" w:rsidP="00DB774A">
      <w:r>
        <w:continuationSeparator/>
      </w:r>
    </w:p>
  </w:endnote>
  <w:endnote w:id="1">
    <w:p w14:paraId="258E15E4" w14:textId="77777777" w:rsidR="00587233" w:rsidRDefault="00587233" w:rsidP="00587233">
      <w:pPr>
        <w:pStyle w:val="EndnoteText"/>
      </w:pPr>
      <w:r>
        <w:rPr>
          <w:rStyle w:val="EndnoteReference"/>
        </w:rPr>
        <w:endnoteRef/>
      </w:r>
      <w:r>
        <w:t xml:space="preserve"> </w:t>
      </w:r>
      <w:r w:rsidRPr="00C868A2">
        <w:t xml:space="preserve">O O’Neil, </w:t>
      </w:r>
      <w:r w:rsidRPr="00C868A2">
        <w:rPr>
          <w:i/>
        </w:rPr>
        <w:t xml:space="preserve">A Question of Trust </w:t>
      </w:r>
      <w:r w:rsidRPr="00C868A2">
        <w:t>(Cambridge University Press, 2002)</w:t>
      </w:r>
      <w:r>
        <w:t xml:space="preserve">. Many other sources include </w:t>
      </w:r>
      <w:r w:rsidRPr="001C1695">
        <w:t xml:space="preserve">N Luhmann, </w:t>
      </w:r>
      <w:r w:rsidRPr="001C1695">
        <w:rPr>
          <w:i/>
          <w:iCs/>
        </w:rPr>
        <w:t>Trust and Power</w:t>
      </w:r>
      <w:r w:rsidRPr="001C1695">
        <w:t xml:space="preserve"> (John Wiley &amp; Sons, 2018)</w:t>
      </w:r>
      <w:r>
        <w:t xml:space="preserve">; </w:t>
      </w:r>
      <w:r w:rsidRPr="001C1695">
        <w:t xml:space="preserve">BA Misztal, </w:t>
      </w:r>
      <w:r w:rsidRPr="001C1695">
        <w:rPr>
          <w:i/>
          <w:iCs/>
        </w:rPr>
        <w:t xml:space="preserve">Trust in Modern Societies </w:t>
      </w:r>
      <w:r w:rsidRPr="001C1695">
        <w:t>(Polity Press, 1996)</w:t>
      </w:r>
      <w:r>
        <w:t xml:space="preserve">; </w:t>
      </w:r>
      <w:r w:rsidRPr="0031660B">
        <w:t xml:space="preserve">AB Seligman, </w:t>
      </w:r>
      <w:r w:rsidRPr="0031660B">
        <w:rPr>
          <w:i/>
          <w:iCs/>
        </w:rPr>
        <w:t xml:space="preserve">The Problem of Trust </w:t>
      </w:r>
      <w:r w:rsidRPr="0031660B">
        <w:t>(Princeton University Press, 1997)</w:t>
      </w:r>
      <w:r>
        <w:t xml:space="preserve">; </w:t>
      </w:r>
      <w:r w:rsidRPr="005C6B74">
        <w:t xml:space="preserve">P Sztompka, </w:t>
      </w:r>
      <w:r w:rsidRPr="005C6B74">
        <w:rPr>
          <w:i/>
          <w:iCs/>
        </w:rPr>
        <w:t xml:space="preserve">Trust. A Sociological Theory </w:t>
      </w:r>
      <w:r w:rsidRPr="005C6B74">
        <w:t>(Cambridge University Press, 1999)</w:t>
      </w:r>
      <w:r>
        <w:t>.</w:t>
      </w:r>
    </w:p>
  </w:endnote>
  <w:endnote w:id="2">
    <w:p w14:paraId="5C17C734" w14:textId="77777777" w:rsidR="00587233" w:rsidRDefault="00587233" w:rsidP="00587233">
      <w:r>
        <w:rPr>
          <w:rStyle w:val="EndnoteReference"/>
        </w:rPr>
        <w:endnoteRef/>
      </w:r>
      <w:r>
        <w:t xml:space="preserve"> </w:t>
      </w:r>
      <w:r>
        <w:rPr>
          <w:lang w:val="en-US"/>
        </w:rPr>
        <w:t xml:space="preserve">LD Molm, </w:t>
      </w:r>
      <w:r w:rsidRPr="006B7B37">
        <w:t>N Takahashi and G Peterson</w:t>
      </w:r>
      <w:r>
        <w:t>,</w:t>
      </w:r>
      <w:r w:rsidRPr="006B7B37">
        <w:t xml:space="preserve"> ‘Risk and Trust in Social Exchange: An Experimental Test of a Classical Proposition’ </w:t>
      </w:r>
      <w:r>
        <w:t xml:space="preserve">(2000) 105(5) </w:t>
      </w:r>
      <w:r w:rsidRPr="006B7B37">
        <w:rPr>
          <w:i/>
          <w:iCs/>
        </w:rPr>
        <w:t>American Journal of Sociology</w:t>
      </w:r>
      <w:r w:rsidRPr="006B7B37">
        <w:t xml:space="preserve"> 1396-1427</w:t>
      </w:r>
      <w:r>
        <w:t>.</w:t>
      </w:r>
    </w:p>
  </w:endnote>
  <w:endnote w:id="3">
    <w:p w14:paraId="2C0A5648" w14:textId="77777777" w:rsidR="00587233" w:rsidRDefault="00587233" w:rsidP="00587233">
      <w:pPr>
        <w:pStyle w:val="EndnoteText"/>
      </w:pPr>
      <w:r>
        <w:rPr>
          <w:rStyle w:val="EndnoteReference"/>
        </w:rPr>
        <w:endnoteRef/>
      </w:r>
      <w:r>
        <w:t xml:space="preserve"> </w:t>
      </w:r>
      <w:r w:rsidRPr="00C868A2">
        <w:t xml:space="preserve">O O’Neil, </w:t>
      </w:r>
      <w:r w:rsidRPr="00C868A2">
        <w:rPr>
          <w:i/>
        </w:rPr>
        <w:t xml:space="preserve">A Question of Trust </w:t>
      </w:r>
      <w:r w:rsidRPr="00C868A2">
        <w:t>(Cambridge University Press, 2002)</w:t>
      </w:r>
      <w:r>
        <w:t xml:space="preserve">; </w:t>
      </w:r>
      <w:r w:rsidRPr="00F63394">
        <w:t xml:space="preserve">O O’Neill, ‘Linking Trust to Trustworthiness’ (2018) 26(2) </w:t>
      </w:r>
      <w:r w:rsidRPr="00F63394">
        <w:rPr>
          <w:i/>
          <w:iCs/>
        </w:rPr>
        <w:t xml:space="preserve">International Journal of Philosophical Studies </w:t>
      </w:r>
      <w:r w:rsidRPr="00F63394">
        <w:t>293.</w:t>
      </w:r>
    </w:p>
  </w:endnote>
  <w:endnote w:id="4">
    <w:p w14:paraId="5826DC73" w14:textId="77777777" w:rsidR="00587233" w:rsidRDefault="00587233" w:rsidP="00587233">
      <w:r>
        <w:rPr>
          <w:rStyle w:val="EndnoteReference"/>
        </w:rPr>
        <w:endnoteRef/>
      </w:r>
      <w:r>
        <w:t xml:space="preserve"> DH McKnight and NL Chervany, ‘</w:t>
      </w:r>
      <w:r w:rsidRPr="00740391">
        <w:t>Conceptualizing trust: A typology and e-commerce customer relationships model</w:t>
      </w:r>
      <w:r>
        <w:t xml:space="preserve">’, </w:t>
      </w:r>
      <w:r w:rsidRPr="000F09BB">
        <w:rPr>
          <w:i/>
          <w:iCs/>
        </w:rPr>
        <w:t>Proceedings of the 34</w:t>
      </w:r>
      <w:r w:rsidRPr="000F09BB">
        <w:rPr>
          <w:i/>
          <w:iCs/>
          <w:vertAlign w:val="superscript"/>
        </w:rPr>
        <w:t>th</w:t>
      </w:r>
      <w:r w:rsidRPr="000F09BB">
        <w:rPr>
          <w:i/>
          <w:iCs/>
        </w:rPr>
        <w:t xml:space="preserve"> Hawaii International Conference on System Sciences</w:t>
      </w:r>
      <w:r>
        <w:t xml:space="preserve"> (IEEE 2001); DH McKnight and NL Chervany, ‘</w:t>
      </w:r>
      <w:r w:rsidRPr="00FE4B81">
        <w:t>What Trust Means in ECommerce Customer Relationships: An Interdisciplinary Conceptual Typology</w:t>
      </w:r>
      <w:r>
        <w:t>’ (2001) 6(2)</w:t>
      </w:r>
      <w:r w:rsidRPr="00FE4B81">
        <w:t xml:space="preserve"> </w:t>
      </w:r>
      <w:r w:rsidRPr="00FE4B81">
        <w:rPr>
          <w:i/>
          <w:iCs/>
        </w:rPr>
        <w:t>International Journal of Electronic Commerce</w:t>
      </w:r>
      <w:r w:rsidRPr="00FE4B81">
        <w:t xml:space="preserve"> 35-59</w:t>
      </w:r>
      <w:r>
        <w:t>.</w:t>
      </w:r>
    </w:p>
  </w:endnote>
  <w:endnote w:id="5">
    <w:p w14:paraId="02C0765E" w14:textId="77777777" w:rsidR="007B0DC0" w:rsidRDefault="007B0DC0" w:rsidP="006A09F5">
      <w:pPr>
        <w:pStyle w:val="EndnoteText"/>
      </w:pPr>
      <w:r>
        <w:rPr>
          <w:rStyle w:val="EndnoteReference"/>
        </w:rPr>
        <w:endnoteRef/>
      </w:r>
      <w:r>
        <w:t xml:space="preserve"> Examples include the </w:t>
      </w:r>
      <w:r w:rsidRPr="007D4B2C">
        <w:t>Ontario Operating Engineers regulatory Alternative Paths</w:t>
      </w:r>
      <w:r>
        <w:t xml:space="preserve">, see </w:t>
      </w:r>
      <w:hyperlink r:id="rId1" w:history="1">
        <w:r w:rsidRPr="00A53FE8">
          <w:rPr>
            <w:rStyle w:val="Hyperlink"/>
          </w:rPr>
          <w:t>https://www.tssa.org/en/operating-engineers/resources/Application-for-the-Registration-of-a-Plant.pdf</w:t>
        </w:r>
      </w:hyperlink>
      <w:r>
        <w:t xml:space="preserve">; and the </w:t>
      </w:r>
      <w:r w:rsidRPr="007D614E">
        <w:t>‘verified trust and accountability’</w:t>
      </w:r>
      <w:r>
        <w:t xml:space="preserve"> model of </w:t>
      </w:r>
      <w:r w:rsidRPr="007D614E">
        <w:t xml:space="preserve">the </w:t>
      </w:r>
      <w:bookmarkStart w:id="0" w:name="_Hlk89158204"/>
      <w:r w:rsidRPr="007D614E">
        <w:t>Essential Services Commission of South Australia</w:t>
      </w:r>
      <w:bookmarkEnd w:id="0"/>
      <w:r>
        <w:t xml:space="preserve">, see </w:t>
      </w:r>
      <w:r w:rsidRPr="003D7789">
        <w:rPr>
          <w:i/>
          <w:iCs/>
        </w:rPr>
        <w:t>Inquiry into regulatory arrangements for small-scale water, sewerage and energy services Final Inquiry Report</w:t>
      </w:r>
      <w:r>
        <w:rPr>
          <w:i/>
          <w:iCs/>
        </w:rPr>
        <w:t xml:space="preserve"> </w:t>
      </w:r>
      <w:r>
        <w:t>(</w:t>
      </w:r>
      <w:r w:rsidRPr="00B06FDE">
        <w:t>Essential Services Commission of South Australia</w:t>
      </w:r>
      <w:r>
        <w:t>, 2021).</w:t>
      </w:r>
    </w:p>
  </w:endnote>
  <w:endnote w:id="6">
    <w:p w14:paraId="77EB1247" w14:textId="77777777" w:rsidR="007B0DC0" w:rsidRPr="008E4EC1" w:rsidRDefault="007B0DC0" w:rsidP="00587233">
      <w:pPr>
        <w:pStyle w:val="EndnoteText"/>
      </w:pPr>
      <w:r w:rsidRPr="008E4EC1">
        <w:rPr>
          <w:rStyle w:val="EndnoteReference"/>
        </w:rPr>
        <w:endnoteRef/>
      </w:r>
      <w:r w:rsidRPr="008E4EC1">
        <w:t xml:space="preserve"> </w:t>
      </w:r>
      <w:r w:rsidRPr="00B60016">
        <w:rPr>
          <w:iCs/>
          <w:lang w:val="en"/>
        </w:rPr>
        <w:t xml:space="preserve">M Jenkins, </w:t>
      </w:r>
      <w:r w:rsidRPr="00B60016">
        <w:rPr>
          <w:i/>
          <w:iCs/>
          <w:lang w:val="x-none"/>
        </w:rPr>
        <w:t>The relationship between</w:t>
      </w:r>
      <w:r w:rsidRPr="00B60016">
        <w:rPr>
          <w:i/>
          <w:iCs/>
        </w:rPr>
        <w:t xml:space="preserve"> </w:t>
      </w:r>
      <w:r w:rsidRPr="00B60016">
        <w:rPr>
          <w:i/>
          <w:iCs/>
          <w:lang w:val="x-none"/>
        </w:rPr>
        <w:t>business integrity and</w:t>
      </w:r>
      <w:r w:rsidRPr="00B60016">
        <w:rPr>
          <w:i/>
          <w:iCs/>
        </w:rPr>
        <w:t xml:space="preserve"> </w:t>
      </w:r>
      <w:r w:rsidRPr="00B60016">
        <w:rPr>
          <w:i/>
          <w:iCs/>
          <w:lang w:val="x-none"/>
        </w:rPr>
        <w:t>commercial success</w:t>
      </w:r>
      <w:r w:rsidRPr="00B60016">
        <w:rPr>
          <w:i/>
          <w:iCs/>
        </w:rPr>
        <w:t xml:space="preserve"> </w:t>
      </w:r>
      <w:r w:rsidRPr="00B60016">
        <w:rPr>
          <w:iCs/>
        </w:rPr>
        <w:t>(Chr. Michelsen Institute, 2017)</w:t>
      </w:r>
      <w:r>
        <w:rPr>
          <w:iCs/>
        </w:rPr>
        <w:t xml:space="preserve">; </w:t>
      </w:r>
      <w:r w:rsidRPr="008E4EC1">
        <w:t xml:space="preserve">PM Nichols, ‘The Business Case for Complying with Bribery Laws’ (2012) 49(2) </w:t>
      </w:r>
      <w:r w:rsidRPr="008E4EC1">
        <w:rPr>
          <w:i/>
        </w:rPr>
        <w:t>American Business Law Journal</w:t>
      </w:r>
      <w:r w:rsidRPr="008E4EC1">
        <w:t xml:space="preserve"> 325-368</w:t>
      </w:r>
      <w:r>
        <w:t xml:space="preserve">; </w:t>
      </w:r>
      <w:r>
        <w:rPr>
          <w:i/>
          <w:iCs/>
        </w:rPr>
        <w:t>The case for purpose-driven business</w:t>
      </w:r>
      <w:r>
        <w:t xml:space="preserve"> (Regenerate, 2020), ch 3.</w:t>
      </w:r>
    </w:p>
  </w:endnote>
  <w:endnote w:id="7">
    <w:p w14:paraId="10293903" w14:textId="77777777" w:rsidR="007B0DC0" w:rsidRDefault="007B0DC0" w:rsidP="00587233">
      <w:pPr>
        <w:pStyle w:val="EndnoteText"/>
      </w:pPr>
      <w:r>
        <w:rPr>
          <w:rStyle w:val="EndnoteReference"/>
        </w:rPr>
        <w:endnoteRef/>
      </w:r>
      <w:r>
        <w:t xml:space="preserve"> </w:t>
      </w:r>
      <w:r w:rsidRPr="00926722">
        <w:rPr>
          <w:i/>
          <w:iCs/>
        </w:rPr>
        <w:t xml:space="preserve">Sustainable investing: resilience amid uncertainty </w:t>
      </w:r>
      <w:r w:rsidRPr="00926722">
        <w:t xml:space="preserve">(BlackRock, 2020).  </w:t>
      </w:r>
    </w:p>
  </w:endnote>
  <w:endnote w:id="8">
    <w:p w14:paraId="187CEE73" w14:textId="77777777" w:rsidR="007B0DC0" w:rsidRDefault="007B0DC0" w:rsidP="00587233">
      <w:pPr>
        <w:pStyle w:val="EndnoteText"/>
      </w:pPr>
      <w:r>
        <w:rPr>
          <w:rStyle w:val="EndnoteReference"/>
        </w:rPr>
        <w:endnoteRef/>
      </w:r>
      <w:r>
        <w:t xml:space="preserve"> </w:t>
      </w:r>
      <w:r w:rsidRPr="00715288">
        <w:t xml:space="preserve">C Hodges and R Steinholtz, </w:t>
      </w:r>
      <w:r w:rsidRPr="00715288">
        <w:rPr>
          <w:i/>
        </w:rPr>
        <w:t>Ethical Business Practice and Regulation: A Behavioural and Values-Based Approach to Compliance and Enforcement</w:t>
      </w:r>
      <w:r w:rsidRPr="00715288">
        <w:t xml:space="preserve"> (Hart, 2017)</w:t>
      </w:r>
      <w:r>
        <w:t>, ch 9.</w:t>
      </w:r>
    </w:p>
  </w:endnote>
  <w:endnote w:id="9">
    <w:p w14:paraId="0BD47AC3" w14:textId="77777777" w:rsidR="007B0DC0" w:rsidRDefault="007B0DC0" w:rsidP="00587233">
      <w:pPr>
        <w:pStyle w:val="EndnoteText"/>
      </w:pPr>
      <w:r>
        <w:rPr>
          <w:rStyle w:val="EndnoteReference"/>
        </w:rPr>
        <w:endnoteRef/>
      </w:r>
      <w:r>
        <w:t xml:space="preserve"> </w:t>
      </w:r>
      <w:r>
        <w:rPr>
          <w:iCs/>
          <w:lang w:val="en"/>
        </w:rPr>
        <w:t xml:space="preserve">AC Edmondson, </w:t>
      </w:r>
      <w:r>
        <w:rPr>
          <w:i/>
          <w:iCs/>
          <w:lang w:val="en"/>
        </w:rPr>
        <w:t xml:space="preserve">The Fearless Organization </w:t>
      </w:r>
      <w:r>
        <w:rPr>
          <w:iCs/>
          <w:lang w:val="en"/>
        </w:rPr>
        <w:t>(John Wiley &amp; Sons, Inc., 2019).</w:t>
      </w:r>
    </w:p>
  </w:endnote>
  <w:endnote w:id="10">
    <w:p w14:paraId="79F35685" w14:textId="77777777" w:rsidR="007B0DC0" w:rsidRDefault="007B0DC0" w:rsidP="00A85920">
      <w:pPr>
        <w:pStyle w:val="EndnoteText"/>
      </w:pPr>
      <w:r>
        <w:rPr>
          <w:rStyle w:val="EndnoteReference"/>
        </w:rPr>
        <w:endnoteRef/>
      </w:r>
      <w:r>
        <w:t xml:space="preserve"> </w:t>
      </w:r>
      <w:r w:rsidRPr="00EE30DF">
        <w:t xml:space="preserve">G Hofstede, </w:t>
      </w:r>
      <w:r w:rsidRPr="00EE30DF">
        <w:rPr>
          <w:i/>
          <w:iCs/>
        </w:rPr>
        <w:t xml:space="preserve">Culture Consequences. Comparing Vales, Behaviors, Institutions, and Organizations Across nations </w:t>
      </w:r>
      <w:r w:rsidRPr="00EE30DF">
        <w:t>(Sage, 2</w:t>
      </w:r>
      <w:r w:rsidRPr="00EE30DF">
        <w:rPr>
          <w:vertAlign w:val="superscript"/>
        </w:rPr>
        <w:t>nd</w:t>
      </w:r>
      <w:r w:rsidRPr="00EE30DF">
        <w:t xml:space="preserve"> ed, 2001)</w:t>
      </w:r>
      <w:r>
        <w:t xml:space="preserve">; </w:t>
      </w:r>
      <w:r w:rsidRPr="00EE30DF">
        <w:t xml:space="preserve">A Arnaud and M Schmimke, ‘The ethical climate and context of organizations: A comprehensive model’ (2012) 23 </w:t>
      </w:r>
      <w:r w:rsidRPr="00EE30DF">
        <w:rPr>
          <w:i/>
          <w:iCs/>
        </w:rPr>
        <w:t>Organizational Science</w:t>
      </w:r>
      <w:r w:rsidRPr="00EE30DF">
        <w:t xml:space="preserve"> 1767–1780</w:t>
      </w:r>
      <w:r>
        <w:t xml:space="preserve">; </w:t>
      </w:r>
      <w:r w:rsidRPr="00EE30DF">
        <w:t xml:space="preserve">C Engel, ‘The Behaviour of Corporate Actors: How Much Can We Learn </w:t>
      </w:r>
      <w:r>
        <w:t>f</w:t>
      </w:r>
      <w:r w:rsidRPr="00EE30DF">
        <w:t xml:space="preserve">rom the Experimental Literature?’ (2010) 6(4) </w:t>
      </w:r>
      <w:r w:rsidRPr="00EE30DF">
        <w:rPr>
          <w:i/>
          <w:iCs/>
        </w:rPr>
        <w:t xml:space="preserve">Journal of Institutional Economics </w:t>
      </w:r>
      <w:r w:rsidRPr="00EE30DF">
        <w:t>445-475</w:t>
      </w:r>
      <w:r>
        <w:t>.</w:t>
      </w:r>
    </w:p>
  </w:endnote>
  <w:endnote w:id="11">
    <w:p w14:paraId="224D87D4" w14:textId="77777777" w:rsidR="00057324" w:rsidRPr="00D216AD" w:rsidRDefault="00057324" w:rsidP="00057324">
      <w:pPr>
        <w:pStyle w:val="EndnoteText"/>
      </w:pPr>
      <w:r w:rsidRPr="00D216AD">
        <w:rPr>
          <w:rStyle w:val="EndnoteReference"/>
        </w:rPr>
        <w:endnoteRef/>
      </w:r>
      <w:r w:rsidRPr="00D216AD">
        <w:t xml:space="preserve"> G Russell and C Hodges (eds), </w:t>
      </w:r>
      <w:r w:rsidRPr="00D216AD">
        <w:rPr>
          <w:i/>
        </w:rPr>
        <w:t xml:space="preserve">Regulatory Delivery </w:t>
      </w:r>
      <w:r w:rsidRPr="00D216AD">
        <w:t>(Hart, 2019).</w:t>
      </w:r>
    </w:p>
  </w:endnote>
  <w:endnote w:id="12">
    <w:p w14:paraId="13609D1F" w14:textId="77777777" w:rsidR="00057324" w:rsidRDefault="00057324" w:rsidP="00057324">
      <w:pPr>
        <w:pStyle w:val="EndnoteText"/>
      </w:pPr>
      <w:r>
        <w:rPr>
          <w:rStyle w:val="EndnoteReference"/>
        </w:rPr>
        <w:endnoteRef/>
      </w:r>
      <w:r>
        <w:t xml:space="preserve"> C Hodges and R Steinholtz, </w:t>
      </w:r>
      <w:r w:rsidRPr="00C908A7">
        <w:rPr>
          <w:i/>
          <w:iCs/>
        </w:rPr>
        <w:t>Ethical Business Practice and Regulation. A Behavioural and Values-Based Approach to Compliance and Enforcement</w:t>
      </w:r>
      <w:r>
        <w:t xml:space="preserve"> (Hart, 2017).</w:t>
      </w:r>
    </w:p>
  </w:endnote>
  <w:endnote w:id="13">
    <w:p w14:paraId="7C785E36" w14:textId="77777777" w:rsidR="00057324" w:rsidRPr="0043495E" w:rsidRDefault="00057324" w:rsidP="00057324">
      <w:pPr>
        <w:rPr>
          <w:color w:val="000000" w:themeColor="text1"/>
        </w:rPr>
      </w:pPr>
      <w:r>
        <w:rPr>
          <w:rStyle w:val="EndnoteReference"/>
        </w:rPr>
        <w:endnoteRef/>
      </w:r>
      <w:r>
        <w:t xml:space="preserve"> </w:t>
      </w:r>
      <w:r>
        <w:rPr>
          <w:i/>
          <w:iCs/>
          <w:color w:val="000000" w:themeColor="text1"/>
        </w:rPr>
        <w:t xml:space="preserve">Banking Conduct and Culture. A Permanent Mindset Change </w:t>
      </w:r>
      <w:r>
        <w:rPr>
          <w:color w:val="000000" w:themeColor="text1"/>
        </w:rPr>
        <w:t>(Group of Thirty, 2019).</w:t>
      </w:r>
    </w:p>
  </w:endnote>
  <w:endnote w:id="14">
    <w:p w14:paraId="30C34769" w14:textId="77777777" w:rsidR="00057324" w:rsidRDefault="00057324" w:rsidP="00057324">
      <w:pPr>
        <w:pStyle w:val="EndnoteText"/>
      </w:pPr>
      <w:r>
        <w:rPr>
          <w:rStyle w:val="EndnoteReference"/>
        </w:rPr>
        <w:endnoteRef/>
      </w:r>
      <w:r>
        <w:t xml:space="preserve"> </w:t>
      </w:r>
      <w:r w:rsidRPr="004E2A57">
        <w:rPr>
          <w:i/>
        </w:rPr>
        <w:t xml:space="preserve">Corporate Governance and Business Integrity. A Stocktaking of Corporate Practices </w:t>
      </w:r>
      <w:r w:rsidRPr="004E2A57">
        <w:t>(OECD, 2015)</w:t>
      </w:r>
      <w:r>
        <w:t>.</w:t>
      </w:r>
    </w:p>
  </w:endnote>
  <w:endnote w:id="15">
    <w:p w14:paraId="4E97627B" w14:textId="77777777" w:rsidR="00057324" w:rsidRDefault="00057324" w:rsidP="00057324">
      <w:pPr>
        <w:pStyle w:val="EndnoteText"/>
      </w:pPr>
      <w:r>
        <w:rPr>
          <w:rStyle w:val="EndnoteReference"/>
        </w:rPr>
        <w:endnoteRef/>
      </w:r>
      <w:r>
        <w:t xml:space="preserve"> </w:t>
      </w:r>
      <w:r w:rsidRPr="004E2A57">
        <w:t xml:space="preserve">AJ Stolzer, CD Halford and JJ Goglia (eds), </w:t>
      </w:r>
      <w:r w:rsidRPr="004E2A57">
        <w:rPr>
          <w:i/>
        </w:rPr>
        <w:t xml:space="preserve">Implementing Safety Management Systems in Aviation </w:t>
      </w:r>
      <w:r w:rsidRPr="004E2A57">
        <w:t>(Ashgate, 2011)</w:t>
      </w:r>
      <w:r>
        <w:t xml:space="preserve">; </w:t>
      </w:r>
      <w:r w:rsidRPr="004E2A57">
        <w:rPr>
          <w:i/>
        </w:rPr>
        <w:t xml:space="preserve">The transformation to performance-based regulation </w:t>
      </w:r>
      <w:r w:rsidRPr="004E2A57">
        <w:t>(Civil Aviation Authority, 2014)</w:t>
      </w:r>
      <w:r>
        <w:t xml:space="preserve">; </w:t>
      </w:r>
      <w:r w:rsidRPr="0043495E">
        <w:t>F Yiannas</w:t>
      </w:r>
      <w:r>
        <w:t xml:space="preserve">, </w:t>
      </w:r>
      <w:r w:rsidRPr="00A654AB">
        <w:rPr>
          <w:i/>
          <w:iCs/>
        </w:rPr>
        <w:t>Food Safety Culture: Creating a Behavior-Based Food Safety Management System</w:t>
      </w:r>
      <w:r>
        <w:t xml:space="preserve"> (Springer, 2008); </w:t>
      </w:r>
      <w:r w:rsidRPr="001C7AF7">
        <w:t xml:space="preserve">J Reason, </w:t>
      </w:r>
      <w:r w:rsidRPr="001C7AF7">
        <w:rPr>
          <w:i/>
          <w:iCs/>
        </w:rPr>
        <w:t xml:space="preserve">A Life in Error. From Little Slips to Big Disasters </w:t>
      </w:r>
      <w:r w:rsidRPr="001C7AF7">
        <w:t>(Ashgate Publishing, 2013)</w:t>
      </w:r>
      <w:r>
        <w:t>.</w:t>
      </w:r>
    </w:p>
  </w:endnote>
  <w:endnote w:id="16">
    <w:p w14:paraId="33EFE3AF" w14:textId="77777777" w:rsidR="00057324" w:rsidRDefault="00057324" w:rsidP="00057324">
      <w:pPr>
        <w:pStyle w:val="EndnoteText"/>
      </w:pPr>
      <w:r>
        <w:rPr>
          <w:rStyle w:val="EndnoteReference"/>
        </w:rPr>
        <w:endnoteRef/>
      </w:r>
      <w:r>
        <w:t xml:space="preserve">  C Hodges, ‘Mass Collective Redress: Consumer ADR and Regulatory Techniques’ (2015) 23 </w:t>
      </w:r>
      <w:r>
        <w:rPr>
          <w:i/>
        </w:rPr>
        <w:t xml:space="preserve">European Review of Private Law </w:t>
      </w:r>
      <w:r>
        <w:t xml:space="preserve">829-874; C Hodges, ‘Consumer ombudsmen: better regulation and dispute resolution’ (2015) 15(4) </w:t>
      </w:r>
      <w:r>
        <w:rPr>
          <w:i/>
        </w:rPr>
        <w:t xml:space="preserve">ERA Forum </w:t>
      </w:r>
      <w:r>
        <w:t>593.</w:t>
      </w:r>
    </w:p>
  </w:endnote>
  <w:endnote w:id="17">
    <w:p w14:paraId="62C0552D" w14:textId="77777777" w:rsidR="007B0DC0" w:rsidRPr="004E2A57" w:rsidRDefault="007B0DC0" w:rsidP="00222F77">
      <w:pPr>
        <w:pStyle w:val="EndnoteText"/>
      </w:pPr>
      <w:r w:rsidRPr="00D3441A">
        <w:rPr>
          <w:rStyle w:val="EndnoteReference"/>
        </w:rPr>
        <w:endnoteRef/>
      </w:r>
      <w:r w:rsidRPr="00D3441A">
        <w:t xml:space="preserve"> CI Barnard, </w:t>
      </w:r>
      <w:r w:rsidRPr="00D3441A">
        <w:rPr>
          <w:i/>
        </w:rPr>
        <w:t xml:space="preserve">The Functions of the Executive </w:t>
      </w:r>
      <w:r w:rsidRPr="00D3441A">
        <w:t xml:space="preserve">(The President and Fellows of Harvard, 1938), 4; T Peters and RH Waterman Jr, </w:t>
      </w:r>
      <w:r w:rsidRPr="00D3441A">
        <w:rPr>
          <w:i/>
        </w:rPr>
        <w:t xml:space="preserve">In Search of Excellence: </w:t>
      </w:r>
      <w:r w:rsidRPr="00D3441A">
        <w:rPr>
          <w:rStyle w:val="a-size-large1"/>
          <w:i/>
          <w:color w:val="111111"/>
        </w:rPr>
        <w:t>Lessons from America's Best-Run</w:t>
      </w:r>
      <w:r w:rsidRPr="00D3441A">
        <w:rPr>
          <w:rStyle w:val="a-size-large1"/>
          <w:color w:val="111111"/>
        </w:rPr>
        <w:t xml:space="preserve"> </w:t>
      </w:r>
      <w:r w:rsidRPr="00D3441A">
        <w:rPr>
          <w:rStyle w:val="a-size-large1"/>
          <w:i/>
          <w:color w:val="111111"/>
        </w:rPr>
        <w:t>Companies</w:t>
      </w:r>
      <w:r w:rsidRPr="00D3441A">
        <w:rPr>
          <w:i/>
        </w:rPr>
        <w:t xml:space="preserve"> </w:t>
      </w:r>
      <w:r w:rsidRPr="00D3441A">
        <w:t xml:space="preserve">(New York, Harper &amp; Row, 1982); J Collins and JI Porras, </w:t>
      </w:r>
      <w:r w:rsidRPr="00D3441A">
        <w:rPr>
          <w:i/>
        </w:rPr>
        <w:t>Built to Last: Successful Habits of Visionary Companies</w:t>
      </w:r>
      <w:r w:rsidRPr="00D3441A">
        <w:t xml:space="preserve"> (HarperCollins, 1994, 12ed 2005); </w:t>
      </w:r>
      <w:r>
        <w:t xml:space="preserve">M Tomassello, </w:t>
      </w:r>
      <w:r>
        <w:rPr>
          <w:i/>
          <w:iCs/>
        </w:rPr>
        <w:t xml:space="preserve">Why We Cooperate </w:t>
      </w:r>
      <w:r>
        <w:t xml:space="preserve">(MIT, 2009); </w:t>
      </w:r>
      <w:r w:rsidRPr="00D3441A">
        <w:t xml:space="preserve">LS Paine, </w:t>
      </w:r>
      <w:r w:rsidRPr="00D3441A">
        <w:rPr>
          <w:i/>
        </w:rPr>
        <w:t xml:space="preserve">Vale Shift. Why Companies Must Merge Social and Financial Imperatives to Achieve Superior Performance </w:t>
      </w:r>
      <w:r w:rsidRPr="00D3441A">
        <w:t>(McGraw-Hill, 2003)</w:t>
      </w:r>
      <w:r>
        <w:t>.</w:t>
      </w:r>
    </w:p>
  </w:endnote>
  <w:endnote w:id="18">
    <w:p w14:paraId="07909BE2" w14:textId="77777777" w:rsidR="007B0DC0" w:rsidRDefault="007B0DC0" w:rsidP="00222F77">
      <w:pPr>
        <w:pStyle w:val="EndnoteText"/>
      </w:pPr>
      <w:r>
        <w:rPr>
          <w:rStyle w:val="EndnoteReference"/>
        </w:rPr>
        <w:endnoteRef/>
      </w:r>
      <w:r>
        <w:t xml:space="preserve"> </w:t>
      </w:r>
      <w:r w:rsidRPr="00FE0058">
        <w:t>M F</w:t>
      </w:r>
      <w:r>
        <w:t>riedman</w:t>
      </w:r>
      <w:r w:rsidRPr="00FE0058">
        <w:t xml:space="preserve">, </w:t>
      </w:r>
      <w:r w:rsidRPr="00E87AE8">
        <w:rPr>
          <w:i/>
          <w:iCs/>
        </w:rPr>
        <w:t>Capitalism and Freedom</w:t>
      </w:r>
      <w:r w:rsidRPr="00FE0058">
        <w:t xml:space="preserve"> (</w:t>
      </w:r>
      <w:r w:rsidRPr="00BF11A6">
        <w:t xml:space="preserve">University of Chicago Press, </w:t>
      </w:r>
      <w:r w:rsidRPr="00FE0058">
        <w:t xml:space="preserve">1962); M Friedman, </w:t>
      </w:r>
      <w:r>
        <w:t>‘</w:t>
      </w:r>
      <w:r w:rsidRPr="00FE0058">
        <w:t>Editorial, The Social Responsibility of Business is to Increase its Profits</w:t>
      </w:r>
      <w:r>
        <w:t>’</w:t>
      </w:r>
      <w:r w:rsidRPr="00FE0058">
        <w:t xml:space="preserve"> </w:t>
      </w:r>
      <w:r w:rsidRPr="00E87AE8">
        <w:rPr>
          <w:i/>
          <w:iCs/>
        </w:rPr>
        <w:t>New York Times</w:t>
      </w:r>
      <w:r w:rsidRPr="00FE0058">
        <w:t>, Sept. 13, 1970, at SM17.</w:t>
      </w:r>
      <w:r>
        <w:t xml:space="preserve"> S</w:t>
      </w:r>
      <w:r w:rsidRPr="00FE0058">
        <w:t>ee also FH E</w:t>
      </w:r>
      <w:r>
        <w:t>asterbrook</w:t>
      </w:r>
      <w:r w:rsidRPr="00FE0058">
        <w:t xml:space="preserve"> </w:t>
      </w:r>
      <w:r>
        <w:t>and</w:t>
      </w:r>
      <w:r w:rsidRPr="00FE0058">
        <w:t xml:space="preserve"> DR F</w:t>
      </w:r>
      <w:r>
        <w:t>ischel</w:t>
      </w:r>
      <w:r w:rsidRPr="00FE0058">
        <w:t xml:space="preserve">, </w:t>
      </w:r>
      <w:r w:rsidRPr="00E87AE8">
        <w:rPr>
          <w:i/>
          <w:iCs/>
        </w:rPr>
        <w:t>The Economic Structure of Corporate Law</w:t>
      </w:r>
      <w:r w:rsidRPr="00FE0058">
        <w:t xml:space="preserve"> (1991)</w:t>
      </w:r>
      <w:r>
        <w:t xml:space="preserve">; W Lazonick and M O’Sullivan, ‘Maximising shareholder value: a new ideology for corporate governance’ (2000) 29 </w:t>
      </w:r>
      <w:r>
        <w:rPr>
          <w:i/>
          <w:iCs/>
        </w:rPr>
        <w:t>Economy and Society</w:t>
      </w:r>
      <w:r>
        <w:t xml:space="preserve"> 1, 15-16; K Williams, ‘From shareholder value to present-day capitalism’ (2000) 29 </w:t>
      </w:r>
      <w:r>
        <w:rPr>
          <w:i/>
          <w:iCs/>
        </w:rPr>
        <w:t>Economy and Society</w:t>
      </w:r>
      <w:r>
        <w:t xml:space="preserve"> 1.</w:t>
      </w:r>
    </w:p>
  </w:endnote>
  <w:endnote w:id="19">
    <w:p w14:paraId="51B8DC3B" w14:textId="77777777" w:rsidR="007B0DC0" w:rsidRDefault="007B0DC0" w:rsidP="00222F77">
      <w:pPr>
        <w:pStyle w:val="EndnoteText"/>
      </w:pPr>
      <w:r>
        <w:rPr>
          <w:rStyle w:val="EndnoteReference"/>
        </w:rPr>
        <w:endnoteRef/>
      </w:r>
      <w:r>
        <w:t xml:space="preserve"> </w:t>
      </w:r>
      <w:r w:rsidRPr="00293055">
        <w:rPr>
          <w:i/>
        </w:rPr>
        <w:t xml:space="preserve">Guide to Corporate Sustainability: Shaping a Sustainable Future </w:t>
      </w:r>
      <w:r w:rsidRPr="00293055">
        <w:t>(United Nations Global Compact) (United Nations, 2015)</w:t>
      </w:r>
      <w:r>
        <w:t>,</w:t>
      </w:r>
      <w:r w:rsidRPr="00293055">
        <w:t xml:space="preserve"> </w:t>
      </w:r>
      <w:hyperlink r:id="rId2" w:history="1">
        <w:r w:rsidRPr="00CB4656">
          <w:rPr>
            <w:rStyle w:val="Hyperlink"/>
          </w:rPr>
          <w:t>http://sustainabledevelopment.un.org/</w:t>
        </w:r>
      </w:hyperlink>
    </w:p>
  </w:endnote>
  <w:endnote w:id="20">
    <w:p w14:paraId="3BE5A6F0" w14:textId="77777777" w:rsidR="007B0DC0" w:rsidRPr="008E4EC1" w:rsidRDefault="007B0DC0" w:rsidP="00222F77">
      <w:pPr>
        <w:pStyle w:val="EndnoteText"/>
      </w:pPr>
      <w:r w:rsidRPr="008E4EC1">
        <w:rPr>
          <w:rStyle w:val="EndnoteReference"/>
        </w:rPr>
        <w:endnoteRef/>
      </w:r>
      <w:r w:rsidRPr="008E4EC1">
        <w:t xml:space="preserve"> </w:t>
      </w:r>
      <w:r w:rsidRPr="00F42871">
        <w:rPr>
          <w:i/>
          <w:iCs/>
        </w:rPr>
        <w:t>Statement on the Purpose of a Corporation</w:t>
      </w:r>
      <w:r w:rsidRPr="00F42871">
        <w:t xml:space="preserve"> </w:t>
      </w:r>
      <w:r>
        <w:t xml:space="preserve">(U.S. Business Roundtable, 2019) at </w:t>
      </w:r>
      <w:hyperlink r:id="rId3" w:history="1">
        <w:r w:rsidRPr="008F613D">
          <w:rPr>
            <w:rStyle w:val="Hyperlink"/>
          </w:rPr>
          <w:t>www.opportunity.businessroundtable.org/wp-content/uploads/2019/09/BRT-Statement-on-the-Purpose-of-a-Corporation-with-Signatures-1.pdf</w:t>
        </w:r>
      </w:hyperlink>
    </w:p>
  </w:endnote>
  <w:endnote w:id="21">
    <w:p w14:paraId="7442276A" w14:textId="77777777" w:rsidR="007B0DC0" w:rsidRDefault="007B0DC0" w:rsidP="00222F77">
      <w:pPr>
        <w:pStyle w:val="EndnoteText"/>
      </w:pPr>
      <w:r>
        <w:rPr>
          <w:rStyle w:val="EndnoteReference"/>
        </w:rPr>
        <w:endnoteRef/>
      </w:r>
      <w:r>
        <w:t xml:space="preserve"> </w:t>
      </w:r>
      <w:r w:rsidRPr="00A46572">
        <w:t>Regulators' Code</w:t>
      </w:r>
      <w:r>
        <w:t xml:space="preserve"> (Department for Business, Innovation &amp; Skills, Better Regulation Delivery Office,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27032"/>
      <w:docPartObj>
        <w:docPartGallery w:val="Page Numbers (Bottom of Page)"/>
        <w:docPartUnique/>
      </w:docPartObj>
    </w:sdtPr>
    <w:sdtEndPr>
      <w:rPr>
        <w:noProof/>
      </w:rPr>
    </w:sdtEndPr>
    <w:sdtContent>
      <w:p w14:paraId="384F3A7A" w14:textId="0FE1F59C" w:rsidR="00DB774A" w:rsidRDefault="00DB7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99FCC" w14:textId="77777777" w:rsidR="00DB774A" w:rsidRDefault="00DB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5E3E" w14:textId="77777777" w:rsidR="00DB774A" w:rsidRDefault="00DB774A" w:rsidP="00DB774A">
      <w:r>
        <w:separator/>
      </w:r>
    </w:p>
  </w:footnote>
  <w:footnote w:type="continuationSeparator" w:id="0">
    <w:p w14:paraId="4B5F0A62" w14:textId="77777777" w:rsidR="00DB774A" w:rsidRDefault="00DB774A" w:rsidP="00DB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6E1"/>
    <w:multiLevelType w:val="hybridMultilevel"/>
    <w:tmpl w:val="C51EC21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F32B0"/>
    <w:multiLevelType w:val="hybridMultilevel"/>
    <w:tmpl w:val="86E0BDFA"/>
    <w:lvl w:ilvl="0" w:tplc="08090015">
      <w:start w:val="1"/>
      <w:numFmt w:val="upperLetter"/>
      <w:lvlText w:val="%1."/>
      <w:lvlJc w:val="left"/>
      <w:pPr>
        <w:ind w:left="720" w:hanging="360"/>
      </w:pPr>
      <w:rPr>
        <w:rFonts w:hint="default"/>
      </w:rPr>
    </w:lvl>
    <w:lvl w:ilvl="1" w:tplc="5B681A4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B0504"/>
    <w:multiLevelType w:val="hybridMultilevel"/>
    <w:tmpl w:val="1B7CCC1E"/>
    <w:lvl w:ilvl="0" w:tplc="5B681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20C9E"/>
    <w:multiLevelType w:val="hybridMultilevel"/>
    <w:tmpl w:val="97983868"/>
    <w:lvl w:ilvl="0" w:tplc="F85A226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94EA6"/>
    <w:multiLevelType w:val="hybridMultilevel"/>
    <w:tmpl w:val="67605106"/>
    <w:lvl w:ilvl="0" w:tplc="DDA20D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81FAD"/>
    <w:multiLevelType w:val="hybridMultilevel"/>
    <w:tmpl w:val="04D6DB96"/>
    <w:lvl w:ilvl="0" w:tplc="4C8AE1B8">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F956D2"/>
    <w:multiLevelType w:val="hybridMultilevel"/>
    <w:tmpl w:val="739A4D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507BE0"/>
    <w:multiLevelType w:val="hybridMultilevel"/>
    <w:tmpl w:val="3B5ECEC4"/>
    <w:lvl w:ilvl="0" w:tplc="5B681A48">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F7315A"/>
    <w:multiLevelType w:val="hybridMultilevel"/>
    <w:tmpl w:val="C74E92E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B93A3B"/>
    <w:multiLevelType w:val="hybridMultilevel"/>
    <w:tmpl w:val="E9E24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B214D"/>
    <w:multiLevelType w:val="hybridMultilevel"/>
    <w:tmpl w:val="7E76EB64"/>
    <w:lvl w:ilvl="0" w:tplc="5B681A4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203192"/>
    <w:multiLevelType w:val="hybridMultilevel"/>
    <w:tmpl w:val="B01EEC18"/>
    <w:lvl w:ilvl="0" w:tplc="5B681A4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B2BD1"/>
    <w:multiLevelType w:val="hybridMultilevel"/>
    <w:tmpl w:val="4CC80C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9"/>
  </w:num>
  <w:num w:numId="6">
    <w:abstractNumId w:val="11"/>
  </w:num>
  <w:num w:numId="7">
    <w:abstractNumId w:val="8"/>
  </w:num>
  <w:num w:numId="8">
    <w:abstractNumId w:val="6"/>
  </w:num>
  <w:num w:numId="9">
    <w:abstractNumId w:val="3"/>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E8"/>
    <w:rsid w:val="00003B6E"/>
    <w:rsid w:val="00022643"/>
    <w:rsid w:val="00057324"/>
    <w:rsid w:val="00061C18"/>
    <w:rsid w:val="000E134D"/>
    <w:rsid w:val="001775E8"/>
    <w:rsid w:val="00197774"/>
    <w:rsid w:val="001B411E"/>
    <w:rsid w:val="00222F77"/>
    <w:rsid w:val="0027021F"/>
    <w:rsid w:val="002C23E1"/>
    <w:rsid w:val="00315A8D"/>
    <w:rsid w:val="003E14B2"/>
    <w:rsid w:val="004903C6"/>
    <w:rsid w:val="005273F7"/>
    <w:rsid w:val="00561352"/>
    <w:rsid w:val="00587233"/>
    <w:rsid w:val="006A09F5"/>
    <w:rsid w:val="007B0DC0"/>
    <w:rsid w:val="00806DB4"/>
    <w:rsid w:val="00815314"/>
    <w:rsid w:val="00890EB4"/>
    <w:rsid w:val="00981800"/>
    <w:rsid w:val="00A07D96"/>
    <w:rsid w:val="00A517BE"/>
    <w:rsid w:val="00A85920"/>
    <w:rsid w:val="00B036E0"/>
    <w:rsid w:val="00B264D5"/>
    <w:rsid w:val="00BC1416"/>
    <w:rsid w:val="00BD2C5A"/>
    <w:rsid w:val="00C436BB"/>
    <w:rsid w:val="00C47C93"/>
    <w:rsid w:val="00D36320"/>
    <w:rsid w:val="00D56E2F"/>
    <w:rsid w:val="00D6282B"/>
    <w:rsid w:val="00D64C7F"/>
    <w:rsid w:val="00DB774A"/>
    <w:rsid w:val="00EB3DED"/>
    <w:rsid w:val="00EC2359"/>
    <w:rsid w:val="00F6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B8F4"/>
  <w15:chartTrackingRefBased/>
  <w15:docId w15:val="{CDB05A93-B6ED-4164-8300-F288B2F1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74A"/>
    <w:pPr>
      <w:tabs>
        <w:tab w:val="center" w:pos="4513"/>
        <w:tab w:val="right" w:pos="9026"/>
      </w:tabs>
    </w:pPr>
  </w:style>
  <w:style w:type="character" w:customStyle="1" w:styleId="HeaderChar">
    <w:name w:val="Header Char"/>
    <w:basedOn w:val="DefaultParagraphFont"/>
    <w:link w:val="Header"/>
    <w:uiPriority w:val="99"/>
    <w:rsid w:val="00DB774A"/>
  </w:style>
  <w:style w:type="paragraph" w:styleId="Footer">
    <w:name w:val="footer"/>
    <w:basedOn w:val="Normal"/>
    <w:link w:val="FooterChar"/>
    <w:uiPriority w:val="99"/>
    <w:unhideWhenUsed/>
    <w:rsid w:val="00DB774A"/>
    <w:pPr>
      <w:tabs>
        <w:tab w:val="center" w:pos="4513"/>
        <w:tab w:val="right" w:pos="9026"/>
      </w:tabs>
    </w:pPr>
  </w:style>
  <w:style w:type="character" w:customStyle="1" w:styleId="FooterChar">
    <w:name w:val="Footer Char"/>
    <w:basedOn w:val="DefaultParagraphFont"/>
    <w:link w:val="Footer"/>
    <w:uiPriority w:val="99"/>
    <w:rsid w:val="00DB774A"/>
  </w:style>
  <w:style w:type="paragraph" w:styleId="ListParagraph">
    <w:name w:val="List Paragraph"/>
    <w:basedOn w:val="Normal"/>
    <w:uiPriority w:val="34"/>
    <w:qFormat/>
    <w:rsid w:val="00DB774A"/>
    <w:pPr>
      <w:ind w:left="720"/>
      <w:contextualSpacing/>
    </w:pPr>
  </w:style>
  <w:style w:type="character" w:styleId="Hyperlink">
    <w:name w:val="Hyperlink"/>
    <w:basedOn w:val="DefaultParagraphFont"/>
    <w:uiPriority w:val="99"/>
    <w:unhideWhenUsed/>
    <w:qFormat/>
    <w:rsid w:val="006A09F5"/>
    <w:rPr>
      <w:color w:val="0563C1" w:themeColor="hyperlink"/>
      <w:u w:val="single"/>
    </w:rPr>
  </w:style>
  <w:style w:type="paragraph" w:styleId="EndnoteText">
    <w:name w:val="endnote text"/>
    <w:basedOn w:val="Normal"/>
    <w:link w:val="EndnoteTextChar"/>
    <w:uiPriority w:val="99"/>
    <w:unhideWhenUsed/>
    <w:rsid w:val="006A09F5"/>
  </w:style>
  <w:style w:type="character" w:customStyle="1" w:styleId="EndnoteTextChar">
    <w:name w:val="Endnote Text Char"/>
    <w:basedOn w:val="DefaultParagraphFont"/>
    <w:link w:val="EndnoteText"/>
    <w:uiPriority w:val="99"/>
    <w:rsid w:val="006A09F5"/>
  </w:style>
  <w:style w:type="character" w:styleId="EndnoteReference">
    <w:name w:val="endnote reference"/>
    <w:basedOn w:val="DefaultParagraphFont"/>
    <w:uiPriority w:val="99"/>
    <w:semiHidden/>
    <w:unhideWhenUsed/>
    <w:rsid w:val="006A09F5"/>
    <w:rPr>
      <w:vertAlign w:val="superscript"/>
    </w:rPr>
  </w:style>
  <w:style w:type="paragraph" w:styleId="FootnoteText">
    <w:name w:val="footnote text"/>
    <w:basedOn w:val="Normal"/>
    <w:link w:val="FootnoteTextChar"/>
    <w:uiPriority w:val="99"/>
    <w:semiHidden/>
    <w:unhideWhenUsed/>
    <w:rsid w:val="00F64BF7"/>
  </w:style>
  <w:style w:type="character" w:customStyle="1" w:styleId="FootnoteTextChar">
    <w:name w:val="Footnote Text Char"/>
    <w:basedOn w:val="DefaultParagraphFont"/>
    <w:link w:val="FootnoteText"/>
    <w:uiPriority w:val="99"/>
    <w:semiHidden/>
    <w:rsid w:val="00F64BF7"/>
  </w:style>
  <w:style w:type="character" w:styleId="FootnoteReference">
    <w:name w:val="footnote reference"/>
    <w:basedOn w:val="DefaultParagraphFont"/>
    <w:uiPriority w:val="99"/>
    <w:semiHidden/>
    <w:unhideWhenUsed/>
    <w:rsid w:val="00F64BF7"/>
    <w:rPr>
      <w:vertAlign w:val="superscript"/>
    </w:rPr>
  </w:style>
  <w:style w:type="character" w:customStyle="1" w:styleId="a-size-large1">
    <w:name w:val="a-size-large1"/>
    <w:basedOn w:val="DefaultParagraphFont"/>
    <w:rsid w:val="00222F77"/>
    <w:rPr>
      <w:rFonts w:ascii="Arial" w:hAnsi="Arial" w:cs="Arial" w:hint="default"/>
    </w:rPr>
  </w:style>
  <w:style w:type="table" w:styleId="TableGrid">
    <w:name w:val="Table Grid"/>
    <w:basedOn w:val="TableNormal"/>
    <w:uiPriority w:val="39"/>
    <w:rsid w:val="00A8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411E"/>
    <w:pPr>
      <w:jc w:val="left"/>
    </w:pPr>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1B411E"/>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opportunity.businessroundtable.org/wp-content/uploads/2019/09/BRT-Statement-on-the-Purpose-of-a-Corporation-with-Signatures-1.pdf" TargetMode="External"/><Relationship Id="rId2" Type="http://schemas.openxmlformats.org/officeDocument/2006/relationships/hyperlink" Target="http://sustainabledevelopment.un.org/" TargetMode="External"/><Relationship Id="rId1" Type="http://schemas.openxmlformats.org/officeDocument/2006/relationships/hyperlink" Target="https://www.tssa.org/en/operating-engineers/resources/Application-for-the-Registration-of-a-Pl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AA57-6E3E-4011-8A0F-1A095CB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Hodges</dc:creator>
  <cp:keywords/>
  <dc:description/>
  <cp:lastModifiedBy>Christopher Hodges</cp:lastModifiedBy>
  <cp:revision>29</cp:revision>
  <dcterms:created xsi:type="dcterms:W3CDTF">2022-02-04T15:23:00Z</dcterms:created>
  <dcterms:modified xsi:type="dcterms:W3CDTF">2022-02-06T20:00:00Z</dcterms:modified>
</cp:coreProperties>
</file>